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ED" w:rsidRDefault="00BC28ED" w:rsidP="00BC28ED">
      <w:pPr>
        <w:rPr>
          <w:b/>
          <w:bCs/>
        </w:rPr>
      </w:pPr>
    </w:p>
    <w:p w:rsidR="00BC28ED" w:rsidRDefault="00BC28ED" w:rsidP="00BC28ED">
      <w:pPr>
        <w:rPr>
          <w:b/>
          <w:bCs/>
        </w:rPr>
      </w:pPr>
    </w:p>
    <w:p w:rsidR="00BC28ED" w:rsidRPr="00BC28ED" w:rsidRDefault="00373DFE" w:rsidP="00BC2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«Вода на земле», 22 апреля День Земли</w:t>
      </w:r>
    </w:p>
    <w:p w:rsidR="00BC28ED" w:rsidRPr="00BC28ED" w:rsidRDefault="00BC28ED" w:rsidP="00BC28ED">
      <w:pPr>
        <w:rPr>
          <w:rFonts w:ascii="Times New Roman" w:hAnsi="Times New Roman" w:cs="Times New Roman"/>
          <w:sz w:val="28"/>
          <w:szCs w:val="28"/>
        </w:rPr>
      </w:pPr>
      <w:r w:rsidRPr="00BC28ED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BC28ED">
        <w:rPr>
          <w:rFonts w:ascii="Times New Roman" w:hAnsi="Times New Roman" w:cs="Times New Roman"/>
          <w:sz w:val="28"/>
          <w:szCs w:val="28"/>
        </w:rPr>
        <w:t>систематизировать представление детей о воде и её свойствах. Уточнить о роли воды в жизни всех существ на земле. Учить делать умозаключения, выводы. Уточнить знания детей о твердых и жидких веществах. Закрепить свойства воды. Развивать внимание, мышление, память, речь. Воспитывать ответственное и бережное отношение у дошкольников к воде.</w:t>
      </w:r>
    </w:p>
    <w:p w:rsidR="00BC28ED" w:rsidRPr="00BC28ED" w:rsidRDefault="00BC28ED" w:rsidP="00BC28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5"/>
        <w:gridCol w:w="3473"/>
        <w:gridCol w:w="3086"/>
      </w:tblGrid>
      <w:tr w:rsidR="00BC28ED" w:rsidRPr="00BC28ED" w:rsidTr="00BC28ED">
        <w:tc>
          <w:tcPr>
            <w:tcW w:w="490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​Познавательное развитие </w:t>
            </w:r>
            <w:r w:rsidRPr="00BC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«Вода вокруг нас»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Цель: Стимулировать эстетическое восприятие природы с опорой на художественное слово. Воспитывать интерес к явлениям природы и умением любоваться её красотой.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ED" w:rsidRPr="00BC28ED" w:rsidRDefault="00AA2E15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C28ED" w:rsidRPr="00BC28ED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" name="Рисунок 3" descr="http://www.eduportal44.ru/_layouts/15/images/icpdf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eduportal44.ru/_layouts/15/images/icpdf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C28ED" w:rsidRPr="00BC28ED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Презентация Во</w:t>
              </w:r>
              <w:bookmarkStart w:id="0" w:name="_GoBack"/>
              <w:bookmarkEnd w:id="0"/>
              <w:r w:rsidR="00BC28ED" w:rsidRPr="00BC28ED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д</w:t>
              </w:r>
              <w:r w:rsidR="00BC28ED" w:rsidRPr="00BC28ED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а во круг нас.pdf</w:t>
              </w:r>
            </w:hyperlink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​Чтение стихотворения Н. Рыжовой </w:t>
            </w:r>
            <w:r w:rsidRPr="00BC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«Вы слыхали о воде»</w:t>
            </w: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Вы слыхали о воде?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Говорят</w:t>
            </w:r>
            <w:r w:rsidR="00373D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 xml:space="preserve"> она везде!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В луже, в море, в океане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И в водопроводном кране.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Как сосулька замерзает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В лес туманом заползает,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На плите у нас кипит,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Паром чайника шипит.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нее нам не умыться,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Не наесться, не напиться!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Смею вам я доложить: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Без нее нам не прожить.          Н. Рыжова</w:t>
            </w:r>
          </w:p>
        </w:tc>
        <w:tc>
          <w:tcPr>
            <w:tcW w:w="475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​Работа с картинками. Беседа о том, кому нужна вода.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Размышление: «Откуда берется вода в кране?».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Игра — соревнование: «Где живет вода?».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Художественная продуктивная деятельность: сюжетное рисование </w:t>
            </w:r>
            <w:r w:rsidRPr="00BC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«Фонтан в моем дворе</w:t>
            </w: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 (городе)».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br/>
              <w:t>​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8ED" w:rsidRPr="00BC28ED" w:rsidTr="00BC28E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​Познавательное развитие </w:t>
            </w:r>
            <w:proofErr w:type="gramStart"/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​«</w:t>
            </w:r>
            <w:proofErr w:type="gramEnd"/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Круговорот воды в природе».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представление о круговороте воды в природе. Воспитывать бережное отношение к природе. Развивать память, внимание, воображение.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1. Рассматривание схемы круговорота воды в природе. Рассказ воспитателя о том, что капельки воды в природе «ходят», движутся по кругу. Объясняет, как это происходит.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72840" cy="2087880"/>
                  <wp:effectExtent l="0" t="0" r="3810" b="7620"/>
                  <wp:docPr id="2" name="Рисунок 2" descr="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84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​Художественная продуктивная деятельность: изготовление плакатов, рисунков о воде, о том, как сберечь каждую каплю.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br/>
              <w:t>​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​Подвижная игра: «Ходят капельки по кругу».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3.Игра-дискуссия: «Хорошо — плохо» (деление детей на 2 команды).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4.Математические игры: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«Путешествие капельки» (ориентировка в пространстве).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«Веселые капельки» (порядковый счёт).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«Волшебные цифры» (выкладывание цифр из капелек).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5. Просмотр презентации: «Вода».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br/>
              <w:t>​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8ED" w:rsidRPr="00BC28ED" w:rsidTr="00BC28E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​Развитие речи </w:t>
            </w:r>
            <w:r w:rsidRPr="00BC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«Море».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Цель: Сформировать представления у детей о обитателях морей. Создавать благоприятную атмосферу, включение дошкольников в процесс взаимодействия, развитие у них природоведческих и экологических представлений, развитие умения слушать друг друга. Развивать творческое мышление, мелкую моторику пальцев рук.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«Морской прибой».</w:t>
            </w:r>
          </w:p>
          <w:p w:rsidR="00BC28ED" w:rsidRPr="00BC28ED" w:rsidRDefault="00BC28ED" w:rsidP="00BC28E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90800" cy="2590800"/>
                  <wp:effectExtent l="0" t="0" r="0" b="0"/>
                  <wp:docPr id="1" name="Рисунок 1" descr="Во весь экран">
                    <a:hlinkClick xmlns:a="http://schemas.openxmlformats.org/drawingml/2006/main" r:id="rId8" tooltip="Во весь экран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 весь эк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Веб-часть "Мультимедиа"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​Игровое упражнение «Кто живет в воде?» с использованием наглядности. Ребенок выражает свое отношение к животному через движения, мимику.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Творческая игра: «Мы — водные животные».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зрения и тренировки глазных мышц: «Найди глазами кита, ската и т.д.».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Опыты: «Свойства песка и глины в воде».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​Продуктивная художественная деятельность: лепка морских животных.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8ED" w:rsidRPr="00BC28ED" w:rsidTr="00BC28E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</w:t>
            </w:r>
            <w:r w:rsidRPr="00BC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Ознакомление с окружающим «Волшебница вода»</w:t>
            </w: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8ED" w:rsidRPr="00BC28ED" w:rsidRDefault="00AA2E15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BC28ED" w:rsidRPr="00BC28ED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признаках и свойствах воды. Воспитывать желание принимать участие в проведении опытов и экспериментов. Развивать умение взаимодействовать в процессе совместной деятельности.</w:t>
            </w:r>
          </w:p>
          <w:p w:rsidR="00BC28ED" w:rsidRPr="00BC28ED" w:rsidRDefault="00BC28ED" w:rsidP="00AA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​Проведение опытов: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А) «Вода прозрачная»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Б) «Вода не имеет форму»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В) «Вода растворяет вещества»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Г) «Вода бывает теплой, холодной, горячей»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 «Лед — твердая вода»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Е) «Пар — тоже вода»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Ж) «Друзья — враги» (масло и вода)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З) «Спичка пленница» (лед и соль)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​Художественная продуктивная деятельность: монотипия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br/>
              <w:t>​​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8ED" w:rsidRPr="00BC28ED" w:rsidTr="00BC28ED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 </w:t>
            </w:r>
            <w:r w:rsidRPr="00BC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«Уроки </w:t>
            </w:r>
            <w:proofErr w:type="spellStart"/>
            <w:r w:rsidRPr="00BC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Берегоши</w:t>
            </w:r>
            <w:proofErr w:type="spellEnd"/>
            <w:r w:rsidRPr="00BC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Цель: Систематизировать представление у детей о воде и её свойствах, о роли чистой воды в жизни всех существ на Земле. Формировать осознанное отношение к природе.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Беседа: «Что я узнал о воде».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​Выставка работ родителей и детей: </w:t>
            </w:r>
            <w:r w:rsidR="00373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Земли</w:t>
            </w:r>
            <w:r w:rsidRPr="00BC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73DFE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 xml:space="preserve">«Черный ящик» (внутри глобус). </w:t>
            </w:r>
          </w:p>
          <w:p w:rsidR="00373DFE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 xml:space="preserve">Беседа — путешествие по глобусу. 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Игра-путаница: «Земля, вода, огонь, воздух».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​Творческая игра: </w:t>
            </w:r>
            <w:r w:rsidRPr="00BC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«Мы — экологи» </w:t>
            </w:r>
            <w:r w:rsidRPr="00BC28ED">
              <w:rPr>
                <w:rFonts w:ascii="Times New Roman" w:hAnsi="Times New Roman" w:cs="Times New Roman"/>
                <w:sz w:val="28"/>
                <w:szCs w:val="28"/>
              </w:rPr>
              <w:t>(что было бы, если б не было воды?).</w:t>
            </w:r>
          </w:p>
          <w:p w:rsidR="00BC28ED" w:rsidRPr="00BC28ED" w:rsidRDefault="00BC28ED" w:rsidP="00BC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ED">
              <w:rPr>
                <w:rFonts w:ascii="Times New Roman" w:hAnsi="Times New Roman" w:cs="Times New Roman"/>
                <w:sz w:val="28"/>
                <w:szCs w:val="28"/>
              </w:rPr>
              <w:br/>
              <w:t>​</w:t>
            </w:r>
          </w:p>
        </w:tc>
      </w:tr>
    </w:tbl>
    <w:p w:rsidR="009E4442" w:rsidRDefault="00AA2E15"/>
    <w:sectPr w:rsidR="009E4442" w:rsidSect="00BC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836"/>
    <w:multiLevelType w:val="multilevel"/>
    <w:tmpl w:val="2EB8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ED"/>
    <w:rsid w:val="001370F9"/>
    <w:rsid w:val="00373DFE"/>
    <w:rsid w:val="0055557D"/>
    <w:rsid w:val="00AA2E15"/>
    <w:rsid w:val="00B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4838"/>
  <w15:chartTrackingRefBased/>
  <w15:docId w15:val="{79B59519-F925-4C07-95B3-7BF61194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8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2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224">
                  <w:marLeft w:val="0"/>
                  <w:marRight w:val="0"/>
                  <w:marTop w:val="1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5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duportal44.ru/Kostroma_EDU/ds_14/SiteAssets/SitePages/%D0%A2%D0%B5%D0%BC%D0%B0%20%D0%BD%D0%B5%D0%B4%D0%B5%D0%BB%D0%B8%20%D0%92%D0%BE%D0%B4%D0%B0%20%D0%BD%D0%B0%20%D0%B7%D0%B5%D0%BC%D0%BB%D0%B5/%D0%9F%D1%80%D0%B5%D0%B7%D0%B5%D0%BD%D1%82%D0%B0%D1%86%D0%B8%D1%8F%20%D0%92%D0%BE%D0%B4%D0%B0%20%D0%B2%D0%BE%20%D0%BA%D1%80%D1%83%D0%B3%20%D0%BD%D0%B0%D1%8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630</Words>
  <Characters>3593</Characters>
  <Application>Microsoft Office Word</Application>
  <DocSecurity>0</DocSecurity>
  <Lines>29</Lines>
  <Paragraphs>8</Paragraphs>
  <ScaleCrop>false</ScaleCrop>
  <Company>HP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3</cp:revision>
  <dcterms:created xsi:type="dcterms:W3CDTF">2021-04-15T06:44:00Z</dcterms:created>
  <dcterms:modified xsi:type="dcterms:W3CDTF">2021-04-17T10:31:00Z</dcterms:modified>
</cp:coreProperties>
</file>