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CD0" w:rsidRDefault="009A0CD0" w:rsidP="000816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«Насекомые»</w:t>
      </w:r>
    </w:p>
    <w:p w:rsidR="0008160E" w:rsidRPr="0008160E" w:rsidRDefault="0008160E" w:rsidP="0008160E">
      <w:pPr>
        <w:rPr>
          <w:rFonts w:ascii="Times New Roman" w:hAnsi="Times New Roman" w:cs="Times New Roman"/>
          <w:sz w:val="28"/>
          <w:szCs w:val="28"/>
        </w:rPr>
      </w:pPr>
      <w:r w:rsidRPr="0008160E">
        <w:rPr>
          <w:rFonts w:ascii="Times New Roman" w:hAnsi="Times New Roman" w:cs="Times New Roman"/>
          <w:b/>
          <w:bCs/>
          <w:sz w:val="28"/>
          <w:szCs w:val="28"/>
        </w:rPr>
        <w:t xml:space="preserve"> Цель: </w:t>
      </w:r>
      <w:r w:rsidRPr="0008160E">
        <w:rPr>
          <w:rFonts w:ascii="Times New Roman" w:hAnsi="Times New Roman" w:cs="Times New Roman"/>
          <w:sz w:val="28"/>
          <w:szCs w:val="28"/>
        </w:rPr>
        <w:t>закреплять представление о насекомых, их образе жизни</w:t>
      </w:r>
    </w:p>
    <w:p w:rsidR="0008160E" w:rsidRPr="0008160E" w:rsidRDefault="0008160E" w:rsidP="0008160E">
      <w:pPr>
        <w:rPr>
          <w:rFonts w:ascii="Times New Roman" w:hAnsi="Times New Roman" w:cs="Times New Roman"/>
          <w:sz w:val="28"/>
          <w:szCs w:val="28"/>
        </w:rPr>
      </w:pPr>
      <w:r w:rsidRPr="0008160E">
        <w:rPr>
          <w:rFonts w:ascii="Times New Roman" w:hAnsi="Times New Roman" w:cs="Times New Roman"/>
          <w:sz w:val="28"/>
          <w:szCs w:val="28"/>
        </w:rPr>
        <w:t> </w:t>
      </w:r>
      <w:r w:rsidRPr="0008160E">
        <w:rPr>
          <w:rFonts w:ascii="Times New Roman" w:hAnsi="Times New Roman" w:cs="Times New Roman"/>
          <w:b/>
          <w:bCs/>
          <w:sz w:val="28"/>
          <w:szCs w:val="28"/>
        </w:rPr>
        <w:t>Итоговое мероприятие: </w:t>
      </w:r>
      <w:r w:rsidRPr="0008160E">
        <w:rPr>
          <w:rFonts w:ascii="Times New Roman" w:hAnsi="Times New Roman" w:cs="Times New Roman"/>
          <w:sz w:val="28"/>
          <w:szCs w:val="28"/>
        </w:rPr>
        <w:t>выставка работ по художественному творчеству «</w:t>
      </w:r>
      <w:r w:rsidRPr="0008160E">
        <w:rPr>
          <w:rFonts w:ascii="Times New Roman" w:hAnsi="Times New Roman" w:cs="Times New Roman"/>
          <w:b/>
          <w:bCs/>
          <w:sz w:val="28"/>
          <w:szCs w:val="28"/>
        </w:rPr>
        <w:t>Насекомые</w:t>
      </w:r>
      <w:r w:rsidRPr="0008160E">
        <w:rPr>
          <w:rFonts w:ascii="Times New Roman" w:hAnsi="Times New Roman" w:cs="Times New Roman"/>
          <w:sz w:val="28"/>
          <w:szCs w:val="28"/>
        </w:rPr>
        <w:t>»</w:t>
      </w:r>
    </w:p>
    <w:p w:rsidR="0008160E" w:rsidRPr="0008160E" w:rsidRDefault="0008160E" w:rsidP="0008160E">
      <w:pPr>
        <w:ind w:left="-567" w:right="1245"/>
        <w:rPr>
          <w:rFonts w:ascii="Times New Roman" w:hAnsi="Times New Roman" w:cs="Times New Roman"/>
          <w:sz w:val="28"/>
          <w:szCs w:val="28"/>
        </w:rPr>
      </w:pPr>
      <w:r w:rsidRPr="0008160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31680" w:type="dxa"/>
        <w:tblInd w:w="-717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9"/>
        <w:gridCol w:w="4252"/>
        <w:gridCol w:w="21899"/>
      </w:tblGrid>
      <w:tr w:rsidR="0008160E" w:rsidRPr="0008160E" w:rsidTr="00D02D0B">
        <w:tc>
          <w:tcPr>
            <w:tcW w:w="552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Рассмотреть божью коровку.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Цель: Расширять знания детей о пользе этого насекомого. Вместе прочитать стихотворение «Божья коровка»​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1520" cy="2453640"/>
                  <wp:effectExtent l="0" t="0" r="5080" b="3810"/>
                  <wp:docPr id="9" name="Рисунок 9" descr="божья корор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жья корор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​Физическая культура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Программные задачи: упражнять детей в умении метать мяч вдаль из-за плеча одной рукой; развивать способность в беге на скорость: быстро набирать скорость и удерживать её до конца дистанции. Развивать ловкость, быстроту.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Оборудование: мячи.  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​Дидактическая игра «Четвертый лишний».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Цель: Развивать внимание, логическое мышление.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            </w:t>
            </w:r>
          </w:p>
        </w:tc>
      </w:tr>
      <w:tr w:rsidR="0008160E" w:rsidRPr="0008160E" w:rsidTr="00D02D0B">
        <w:tc>
          <w:tcPr>
            <w:tcW w:w="552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​​Разучить стихотворение </w:t>
            </w:r>
            <w:r w:rsidRPr="00081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«Божья коровка»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Цель: Развивать память, выразительность речи.​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  <w:t>                   </w:t>
            </w:r>
          </w:p>
        </w:tc>
        <w:tc>
          <w:tcPr>
            <w:tcW w:w="4252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​Лепка </w:t>
            </w:r>
            <w:r w:rsidRPr="00081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«Бабочка»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Программные задачи: учить детей изображать бабочку; закреплять 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приемы лепки: раскатывание колбаски, сплющивание; развивать творческие способности.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Материал: пластилин, доски, салфетки, изображение бабочки. 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6020" cy="2446020"/>
                  <wp:effectExtent l="0" t="0" r="0" b="0"/>
                  <wp:docPr id="8" name="Рисунок 8" descr="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02D0B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​Дидактическая игра «Влево, вправо посмотри, </w:t>
            </w:r>
            <w:r w:rsidR="00D02D0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8160E" w:rsidRPr="0008160E" w:rsidRDefault="00D02D0B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08160E" w:rsidRPr="0008160E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60E" w:rsidRPr="0008160E">
              <w:rPr>
                <w:rFonts w:ascii="Times New Roman" w:hAnsi="Times New Roman" w:cs="Times New Roman"/>
                <w:sz w:val="28"/>
                <w:szCs w:val="28"/>
              </w:rPr>
              <w:t xml:space="preserve">там видишь-назови». 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определять расположение предметов справа и </w:t>
            </w:r>
          </w:p>
          <w:p w:rsidR="00D02D0B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слева от себя. Подвижная игра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 xml:space="preserve"> «Кто скорее соберет цветок?».    </w:t>
            </w:r>
          </w:p>
          <w:p w:rsidR="0008160E" w:rsidRPr="0008160E" w:rsidRDefault="00D02D0B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р</w:t>
            </w:r>
            <w:r w:rsidR="0008160E" w:rsidRPr="0008160E">
              <w:rPr>
                <w:rFonts w:ascii="Times New Roman" w:hAnsi="Times New Roman" w:cs="Times New Roman"/>
                <w:sz w:val="28"/>
                <w:szCs w:val="28"/>
              </w:rPr>
              <w:t>азвивать быстроту.​</w:t>
            </w:r>
            <w:r w:rsidR="0008160E"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8160E"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Дидактическая игра «Летает- не летает». 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Развивать внимание, выдержку, логическое мышление.</w:t>
            </w:r>
          </w:p>
        </w:tc>
      </w:tr>
      <w:tr w:rsidR="0008160E" w:rsidRPr="0008160E" w:rsidTr="00D02D0B">
        <w:tc>
          <w:tcPr>
            <w:tcW w:w="552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Художественная литература для чтения детям.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​Чтение К. Чук</w:t>
            </w:r>
            <w:r w:rsidR="009A0CD0">
              <w:rPr>
                <w:rFonts w:ascii="Times New Roman" w:hAnsi="Times New Roman" w:cs="Times New Roman"/>
                <w:sz w:val="28"/>
                <w:szCs w:val="28"/>
              </w:rPr>
              <w:t>овский «Муха- цокотуха».</w:t>
            </w:r>
            <w:r w:rsidR="009A0CD0">
              <w:rPr>
                <w:rFonts w:ascii="Times New Roman" w:hAnsi="Times New Roman" w:cs="Times New Roman"/>
                <w:sz w:val="28"/>
                <w:szCs w:val="28"/>
              </w:rPr>
              <w:br/>
              <w:t>Цель: п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родолжать знакомить с творчеством К.И Чуковского.  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                 </w:t>
            </w: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68040" cy="2635644"/>
                  <wp:effectExtent l="0" t="0" r="3810" b="0"/>
                  <wp:docPr id="7" name="Рисунок 7" descr="7a243630ef8788844dd652f0275d55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a243630ef8788844dd652f0275d55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948" cy="26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>С. Воронин «Как кузнечик помогал слабым»,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В. Зотов «Майский жук»</w:t>
            </w:r>
          </w:p>
        </w:tc>
        <w:tc>
          <w:tcPr>
            <w:tcW w:w="4252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</w:t>
            </w:r>
            <w:r w:rsidR="009A0CD0" w:rsidRPr="000816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A0C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9A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0CD0" w:rsidRPr="009A0CD0">
              <w:rPr>
                <w:rFonts w:ascii="Times New Roman" w:hAnsi="Times New Roman" w:cs="Times New Roman"/>
                <w:sz w:val="28"/>
                <w:szCs w:val="28"/>
              </w:rPr>
              <w:t xml:space="preserve">детьми повторить стихи и </w:t>
            </w:r>
            <w:proofErr w:type="spellStart"/>
            <w:r w:rsidR="009A0CD0" w:rsidRPr="009A0CD0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="009A0CD0" w:rsidRPr="009A0CD0">
              <w:rPr>
                <w:rFonts w:ascii="Times New Roman" w:hAnsi="Times New Roman" w:cs="Times New Roman"/>
                <w:sz w:val="28"/>
                <w:szCs w:val="28"/>
              </w:rPr>
              <w:t xml:space="preserve"> о насекомых. Развивать интонационную выразительность </w:t>
            </w:r>
            <w:r w:rsidR="009A0CD0" w:rsidRPr="009A0C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речи.</w:t>
            </w:r>
            <w:r w:rsidR="009A0CD0" w:rsidRPr="009A0C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A0C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786FF">
                  <wp:extent cx="2529840" cy="1792605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9A0CD0" w:rsidRDefault="0008160E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</w:t>
            </w:r>
            <w:r w:rsidR="00D02D0B">
              <w:rPr>
                <w:rFonts w:ascii="Times New Roman" w:hAnsi="Times New Roman" w:cs="Times New Roman"/>
                <w:sz w:val="28"/>
                <w:szCs w:val="28"/>
              </w:rPr>
              <w:t>   </w:t>
            </w:r>
            <w:bookmarkStart w:id="0" w:name="_Hlk40531381"/>
            <w:r w:rsidR="009A0CD0" w:rsidRPr="009A0CD0">
              <w:rPr>
                <w:rFonts w:ascii="Times New Roman" w:hAnsi="Times New Roman" w:cs="Times New Roman"/>
                <w:sz w:val="28"/>
                <w:szCs w:val="28"/>
              </w:rPr>
              <w:t>Развивать у детей внимание, логическое мышление</w:t>
            </w:r>
          </w:p>
          <w:p w:rsidR="009A0CD0" w:rsidRPr="009A0CD0" w:rsidRDefault="009A0CD0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0">
              <w:rPr>
                <w:rFonts w:ascii="Times New Roman" w:hAnsi="Times New Roman" w:cs="Times New Roman"/>
                <w:sz w:val="28"/>
                <w:szCs w:val="28"/>
              </w:rPr>
              <w:t xml:space="preserve"> в игре «Подбери цифру» упражнять в счете предметов.</w:t>
            </w:r>
            <w:r w:rsidRPr="009A0C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bookmarkEnd w:id="0"/>
            <w:r w:rsidRPr="009A0CD0">
              <w:rPr>
                <w:rFonts w:ascii="Times New Roman" w:hAnsi="Times New Roman" w:cs="Times New Roman"/>
                <w:sz w:val="28"/>
                <w:szCs w:val="28"/>
              </w:rPr>
              <w:br/>
              <w:t>Дидактическая игра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"Где, </w:t>
            </w:r>
            <w:r w:rsidRPr="009A0C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чей дом?"</w:t>
            </w:r>
          </w:p>
          <w:p w:rsidR="0008160E" w:rsidRPr="0008160E" w:rsidRDefault="00D02D0B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60E" w:rsidRPr="0008160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8160E" w:rsidRPr="0008160E" w:rsidTr="00D02D0B">
        <w:tc>
          <w:tcPr>
            <w:tcW w:w="552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​Хороводная игра «Мы на луг ходили». Упражнять детей в выполнении движений в соответствии с текстом. Предложить детям полить комнатные растения. Воспитывать заботу о растениях. Поговорить с детьми о муравьях. Расширять знания детей о насекомых, их пользе. Послушать песню «Не обижайте муравья». </w:t>
            </w:r>
          </w:p>
        </w:tc>
        <w:tc>
          <w:tcPr>
            <w:tcW w:w="4252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              </w:t>
            </w:r>
          </w:p>
        </w:tc>
        <w:tc>
          <w:tcPr>
            <w:tcW w:w="2189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</w:t>
            </w:r>
            <w:r w:rsidR="009A0CD0"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4607A" wp14:editId="3E05E709">
                  <wp:extent cx="3417961" cy="2011045"/>
                  <wp:effectExtent l="0" t="0" r="0" b="8255"/>
                  <wp:docPr id="4" name="Рисунок 4" descr="где че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де че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486" cy="203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60E" w:rsidRPr="0008160E" w:rsidTr="00D02D0B">
        <w:tc>
          <w:tcPr>
            <w:tcW w:w="552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​Рисование </w:t>
            </w:r>
            <w:r w:rsidRPr="00081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«Как цветочки в небесах бабочки порхают»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proofErr w:type="spellStart"/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)                                                         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Программные задачи: учить детей создавать из цветочных пятен (клякс)образ, дорисовывая мелкие детали; развивать творческое воображение; воспитывать эстетический вкус, интерес к рисованию.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Материал: фигурки разных бабочек, гуашь, листы бумаги, сложенные пополам, кисти, баночки с водой, цветные карандаши.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9629" cy="2423160"/>
                  <wp:effectExtent l="0" t="0" r="0" b="0"/>
                  <wp:docPr id="3" name="Рисунок 3" descr="рисование 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сование 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47" cy="242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​Физическая культура </w:t>
            </w:r>
            <w:r w:rsidRPr="000816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 </w:t>
            </w:r>
          </w:p>
          <w:p w:rsidR="0008160E" w:rsidRPr="0008160E" w:rsidRDefault="0008160E" w:rsidP="009A0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Программные задачи: упражнять детей в ходьбе и беге друг за другом, змейкой, в ходьбе со сменой направления движения; совершенств</w:t>
            </w:r>
            <w:r w:rsidR="009A0CD0">
              <w:rPr>
                <w:rFonts w:ascii="Times New Roman" w:hAnsi="Times New Roman" w:cs="Times New Roman"/>
                <w:sz w:val="28"/>
                <w:szCs w:val="28"/>
              </w:rPr>
              <w:t>овать прыжки в длину с места.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 Развивать ловкость, выносливость.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189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02D0B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</w:t>
            </w:r>
            <w:r w:rsidRPr="009A0CD0">
              <w:rPr>
                <w:rFonts w:ascii="Times New Roman" w:hAnsi="Times New Roman" w:cs="Times New Roman"/>
                <w:b/>
                <w:sz w:val="28"/>
                <w:szCs w:val="28"/>
              </w:rPr>
              <w:t>Поговорить с детьми каких насекомых они знают.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"О муравьях". Послушать песню </w:t>
            </w:r>
          </w:p>
          <w:p w:rsidR="00D02D0B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«Не обижайте муравья». ​​​</w:t>
            </w:r>
            <w:r w:rsidR="009A0CD0">
              <w:rPr>
                <w:rFonts w:ascii="Times New Roman" w:hAnsi="Times New Roman" w:cs="Times New Roman"/>
                <w:sz w:val="28"/>
                <w:szCs w:val="28"/>
              </w:rPr>
              <w:br/>
              <w:t>Цель: р</w:t>
            </w:r>
            <w:bookmarkStart w:id="1" w:name="_GoBack"/>
            <w:bookmarkEnd w:id="1"/>
            <w:r w:rsidRPr="0008160E">
              <w:rPr>
                <w:rFonts w:ascii="Times New Roman" w:hAnsi="Times New Roman" w:cs="Times New Roman"/>
                <w:sz w:val="28"/>
                <w:szCs w:val="28"/>
              </w:rPr>
              <w:t xml:space="preserve">асширять знания детей о насекомых, 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их пользе.</w:t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 Развивать разговорную речь.​</w:t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    </w:t>
            </w: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660" cy="2034540"/>
                  <wp:effectExtent l="0" t="0" r="5080" b="3810"/>
                  <wp:docPr id="2" name="Рисунок 2" descr="муро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уро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62" cy="204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60E" w:rsidRPr="0008160E" w:rsidTr="00D02D0B">
        <w:tc>
          <w:tcPr>
            <w:tcW w:w="552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​Пальчиковая гимнастика​</w:t>
            </w:r>
          </w:p>
          <w:p w:rsidR="0008160E" w:rsidRPr="0008160E" w:rsidRDefault="005F3F64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F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2284" cy="3215496"/>
                  <wp:effectExtent l="0" t="0" r="0" b="4445"/>
                  <wp:docPr id="10" name="Рисунок 10" descr="https://i.mycdn.me/i?r=AyH4iRPQ2q0otWIFepML2LxRirweTM4aZilGOOQwBU-6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irweTM4aZilGOOQwBU-6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758" cy="322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1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4560" cy="3275462"/>
                  <wp:effectExtent l="0" t="0" r="0" b="1270"/>
                  <wp:docPr id="1" name="Рисунок 1" descr="заг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59" cy="329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9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8160E" w:rsidRPr="0008160E" w:rsidRDefault="0008160E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60E">
              <w:rPr>
                <w:rFonts w:ascii="Times New Roman" w:hAnsi="Times New Roman" w:cs="Times New Roman"/>
                <w:sz w:val="28"/>
                <w:szCs w:val="28"/>
              </w:rPr>
              <w:t>​</w:t>
            </w:r>
            <w:r w:rsidRPr="000816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​Пальчиковая гимнастика​</w:t>
            </w:r>
          </w:p>
          <w:p w:rsidR="0008160E" w:rsidRPr="0008160E" w:rsidRDefault="005F3F64" w:rsidP="0008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F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4565" cy="3176270"/>
                  <wp:effectExtent l="0" t="0" r="3810" b="5080"/>
                  <wp:docPr id="11" name="Рисунок 11" descr="https://ds05.infourok.ru/uploads/ex/0fde/0011ea2d-d86a8293/hello_html_m82859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fde/0011ea2d-d86a8293/hello_html_m82859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76" cy="318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60E" w:rsidRPr="0008160E" w:rsidRDefault="0008160E" w:rsidP="0008160E"/>
    <w:p w:rsidR="009E4442" w:rsidRDefault="009A0CD0"/>
    <w:sectPr w:rsidR="009E4442" w:rsidSect="000816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0E"/>
    <w:rsid w:val="0008160E"/>
    <w:rsid w:val="001370F9"/>
    <w:rsid w:val="0055557D"/>
    <w:rsid w:val="005F3F64"/>
    <w:rsid w:val="009A0CD0"/>
    <w:rsid w:val="00D0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B8C3E4"/>
  <w15:chartTrackingRefBased/>
  <w15:docId w15:val="{72A8F267-CBB0-4378-9D66-804D55B3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6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5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448</Words>
  <Characters>2554</Characters>
  <Application>Microsoft Office Word</Application>
  <DocSecurity>0</DocSecurity>
  <Lines>21</Lines>
  <Paragraphs>5</Paragraphs>
  <ScaleCrop>false</ScaleCrop>
  <Company>HP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79206</dc:creator>
  <cp:keywords/>
  <dc:description/>
  <cp:lastModifiedBy>79206</cp:lastModifiedBy>
  <cp:revision>4</cp:revision>
  <dcterms:created xsi:type="dcterms:W3CDTF">2021-04-15T07:02:00Z</dcterms:created>
  <dcterms:modified xsi:type="dcterms:W3CDTF">2021-04-17T10:48:00Z</dcterms:modified>
</cp:coreProperties>
</file>