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667" w:rsidRDefault="00895667" w:rsidP="0090564C">
      <w:pPr>
        <w:pStyle w:val="a3"/>
        <w:spacing w:line="374" w:lineRule="atLeast"/>
        <w:jc w:val="center"/>
        <w:rPr>
          <w:sz w:val="48"/>
          <w:szCs w:val="48"/>
        </w:rPr>
      </w:pPr>
    </w:p>
    <w:p w:rsidR="00895667" w:rsidRDefault="00895667" w:rsidP="0090564C">
      <w:pPr>
        <w:pStyle w:val="a3"/>
        <w:spacing w:line="374" w:lineRule="atLeast"/>
        <w:jc w:val="center"/>
        <w:rPr>
          <w:sz w:val="48"/>
          <w:szCs w:val="48"/>
        </w:rPr>
      </w:pPr>
    </w:p>
    <w:p w:rsidR="00895667" w:rsidRDefault="00895667" w:rsidP="0090564C">
      <w:pPr>
        <w:pStyle w:val="a3"/>
        <w:spacing w:line="374" w:lineRule="atLeast"/>
        <w:jc w:val="center"/>
        <w:rPr>
          <w:sz w:val="48"/>
          <w:szCs w:val="48"/>
        </w:rPr>
      </w:pPr>
    </w:p>
    <w:p w:rsidR="00895667" w:rsidRDefault="00895667" w:rsidP="0090564C">
      <w:pPr>
        <w:pStyle w:val="a3"/>
        <w:spacing w:line="374" w:lineRule="atLeast"/>
        <w:jc w:val="center"/>
        <w:rPr>
          <w:sz w:val="48"/>
          <w:szCs w:val="48"/>
        </w:rPr>
      </w:pPr>
    </w:p>
    <w:p w:rsidR="00895667" w:rsidRDefault="00895667" w:rsidP="0090564C">
      <w:pPr>
        <w:pStyle w:val="a3"/>
        <w:spacing w:line="374" w:lineRule="atLeast"/>
        <w:jc w:val="center"/>
        <w:rPr>
          <w:sz w:val="48"/>
          <w:szCs w:val="48"/>
        </w:rPr>
      </w:pPr>
    </w:p>
    <w:p w:rsidR="00895667" w:rsidRDefault="00895667" w:rsidP="0090564C">
      <w:pPr>
        <w:pStyle w:val="a3"/>
        <w:spacing w:line="374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Доклад к педсовету на тему:</w:t>
      </w:r>
    </w:p>
    <w:p w:rsidR="00895667" w:rsidRDefault="00895667" w:rsidP="0090564C">
      <w:pPr>
        <w:pStyle w:val="a3"/>
        <w:spacing w:line="374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РАЗВИТИЕ ПРЕДМЕТНО-ПРОСТРАНСТВЕННОЙ</w:t>
      </w:r>
    </w:p>
    <w:p w:rsidR="00895667" w:rsidRPr="00895667" w:rsidRDefault="00895667" w:rsidP="0090564C">
      <w:pPr>
        <w:pStyle w:val="a3"/>
        <w:spacing w:line="374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СРЕДЫ В СРЕДНЕЙ ГРУППЕ»</w:t>
      </w:r>
    </w:p>
    <w:p w:rsidR="00895667" w:rsidRDefault="0090564C" w:rsidP="00895667">
      <w:pPr>
        <w:pStyle w:val="a3"/>
        <w:spacing w:line="374" w:lineRule="atLeast"/>
        <w:jc w:val="center"/>
        <w:rPr>
          <w:b/>
          <w:bCs/>
          <w:sz w:val="28"/>
          <w:szCs w:val="28"/>
        </w:rPr>
      </w:pPr>
      <w:r w:rsidRPr="00895667">
        <w:rPr>
          <w:b/>
          <w:bCs/>
          <w:sz w:val="28"/>
          <w:szCs w:val="28"/>
        </w:rPr>
        <w:t>Подготовила</w:t>
      </w:r>
      <w:r w:rsidR="00895667">
        <w:rPr>
          <w:b/>
          <w:bCs/>
          <w:sz w:val="28"/>
          <w:szCs w:val="28"/>
        </w:rPr>
        <w:t>:</w:t>
      </w:r>
      <w:r w:rsidRPr="00895667">
        <w:rPr>
          <w:b/>
          <w:bCs/>
          <w:sz w:val="28"/>
          <w:szCs w:val="28"/>
        </w:rPr>
        <w:t xml:space="preserve"> воспитатель </w:t>
      </w:r>
      <w:r w:rsidR="00895667">
        <w:rPr>
          <w:b/>
          <w:bCs/>
          <w:sz w:val="28"/>
          <w:szCs w:val="28"/>
        </w:rPr>
        <w:t>МДОУ Детский сад «Тополек»</w:t>
      </w:r>
    </w:p>
    <w:p w:rsidR="0090564C" w:rsidRDefault="00895667" w:rsidP="00895667">
      <w:pPr>
        <w:pStyle w:val="a3"/>
        <w:spacing w:line="374" w:lineRule="atLeast"/>
        <w:jc w:val="center"/>
      </w:pPr>
      <w:r w:rsidRPr="00895667">
        <w:rPr>
          <w:b/>
          <w:bCs/>
          <w:sz w:val="28"/>
          <w:szCs w:val="28"/>
        </w:rPr>
        <w:t>Курочкина Г.С</w:t>
      </w:r>
      <w:r>
        <w:t>.</w:t>
      </w:r>
    </w:p>
    <w:p w:rsidR="00895667" w:rsidRPr="00895667" w:rsidRDefault="00895667" w:rsidP="0090564C">
      <w:pPr>
        <w:pStyle w:val="a3"/>
        <w:spacing w:line="374" w:lineRule="atLeast"/>
        <w:rPr>
          <w:b/>
          <w:bCs/>
          <w:sz w:val="28"/>
          <w:szCs w:val="28"/>
        </w:rPr>
      </w:pPr>
      <w:r>
        <w:t xml:space="preserve">                                                                  </w:t>
      </w:r>
      <w:r>
        <w:rPr>
          <w:b/>
          <w:bCs/>
          <w:sz w:val="28"/>
          <w:szCs w:val="28"/>
        </w:rPr>
        <w:t>2016г.</w:t>
      </w:r>
    </w:p>
    <w:p w:rsidR="00895667" w:rsidRDefault="00895667" w:rsidP="0090564C">
      <w:pPr>
        <w:pStyle w:val="a3"/>
        <w:spacing w:line="374" w:lineRule="atLeast"/>
        <w:rPr>
          <w:sz w:val="27"/>
          <w:szCs w:val="27"/>
        </w:rPr>
      </w:pPr>
    </w:p>
    <w:p w:rsidR="00895667" w:rsidRDefault="00895667" w:rsidP="0090564C">
      <w:pPr>
        <w:pStyle w:val="a3"/>
        <w:spacing w:line="374" w:lineRule="atLeast"/>
        <w:rPr>
          <w:sz w:val="27"/>
          <w:szCs w:val="27"/>
        </w:rPr>
      </w:pPr>
    </w:p>
    <w:p w:rsidR="00895667" w:rsidRDefault="00895667" w:rsidP="0090564C">
      <w:pPr>
        <w:pStyle w:val="a3"/>
        <w:spacing w:line="374" w:lineRule="atLeast"/>
        <w:rPr>
          <w:sz w:val="27"/>
          <w:szCs w:val="27"/>
        </w:rPr>
      </w:pPr>
    </w:p>
    <w:p w:rsidR="00895667" w:rsidRDefault="00895667" w:rsidP="0090564C">
      <w:pPr>
        <w:pStyle w:val="a3"/>
        <w:spacing w:line="374" w:lineRule="atLeast"/>
        <w:rPr>
          <w:sz w:val="27"/>
          <w:szCs w:val="27"/>
        </w:rPr>
      </w:pPr>
    </w:p>
    <w:p w:rsidR="00895667" w:rsidRDefault="00895667" w:rsidP="0090564C">
      <w:pPr>
        <w:pStyle w:val="a3"/>
        <w:spacing w:line="374" w:lineRule="atLeast"/>
        <w:rPr>
          <w:sz w:val="27"/>
          <w:szCs w:val="27"/>
        </w:rPr>
      </w:pPr>
    </w:p>
    <w:p w:rsidR="00895667" w:rsidRDefault="00895667" w:rsidP="0090564C">
      <w:pPr>
        <w:pStyle w:val="a3"/>
        <w:spacing w:line="374" w:lineRule="atLeast"/>
        <w:rPr>
          <w:sz w:val="27"/>
          <w:szCs w:val="27"/>
        </w:rPr>
      </w:pPr>
    </w:p>
    <w:p w:rsidR="00895667" w:rsidRDefault="00895667" w:rsidP="0090564C">
      <w:pPr>
        <w:pStyle w:val="a3"/>
        <w:spacing w:line="374" w:lineRule="atLeast"/>
        <w:rPr>
          <w:sz w:val="27"/>
          <w:szCs w:val="27"/>
        </w:rPr>
      </w:pPr>
    </w:p>
    <w:p w:rsidR="00895667" w:rsidRDefault="00895667" w:rsidP="0090564C">
      <w:pPr>
        <w:pStyle w:val="a3"/>
        <w:spacing w:line="374" w:lineRule="atLeast"/>
        <w:rPr>
          <w:sz w:val="27"/>
          <w:szCs w:val="27"/>
        </w:rPr>
      </w:pPr>
    </w:p>
    <w:p w:rsidR="00895667" w:rsidRDefault="00895667" w:rsidP="0090564C">
      <w:pPr>
        <w:pStyle w:val="a3"/>
        <w:spacing w:line="374" w:lineRule="atLeast"/>
        <w:rPr>
          <w:sz w:val="27"/>
          <w:szCs w:val="27"/>
        </w:rPr>
      </w:pPr>
    </w:p>
    <w:p w:rsidR="00895667" w:rsidRDefault="00895667" w:rsidP="0090564C">
      <w:pPr>
        <w:pStyle w:val="a3"/>
        <w:spacing w:line="374" w:lineRule="atLeast"/>
        <w:rPr>
          <w:sz w:val="27"/>
          <w:szCs w:val="27"/>
        </w:rPr>
      </w:pPr>
    </w:p>
    <w:p w:rsidR="00895667" w:rsidRDefault="00895667" w:rsidP="00895667">
      <w:pPr>
        <w:pStyle w:val="a3"/>
        <w:spacing w:line="374" w:lineRule="atLeast"/>
      </w:pPr>
      <w:r>
        <w:rPr>
          <w:sz w:val="27"/>
          <w:szCs w:val="27"/>
        </w:rPr>
        <w:lastRenderedPageBreak/>
        <w:t>Как известно, основной формой работы с дошкольниками и ведущим видом деятельности для них является игра. Именно поэтому мы, воспитатели</w:t>
      </w:r>
      <w:r>
        <w:rPr>
          <w:sz w:val="27"/>
          <w:szCs w:val="27"/>
        </w:rPr>
        <w:t xml:space="preserve"> средней группы</w:t>
      </w:r>
      <w:r>
        <w:rPr>
          <w:sz w:val="27"/>
          <w:szCs w:val="27"/>
        </w:rPr>
        <w:t xml:space="preserve"> испытываем повышенный интерес к обновлению предметно-развивающей среды ДОУ.</w:t>
      </w:r>
    </w:p>
    <w:p w:rsidR="0090564C" w:rsidRDefault="0090564C" w:rsidP="0090564C">
      <w:pPr>
        <w:pStyle w:val="a3"/>
        <w:spacing w:line="374" w:lineRule="atLeast"/>
      </w:pPr>
      <w:r>
        <w:rPr>
          <w:sz w:val="27"/>
          <w:szCs w:val="27"/>
        </w:rPr>
        <w:t>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90564C" w:rsidRDefault="0090564C" w:rsidP="0090564C">
      <w:pPr>
        <w:pStyle w:val="a3"/>
        <w:spacing w:line="274" w:lineRule="atLeast"/>
      </w:pPr>
      <w:r>
        <w:rPr>
          <w:color w:val="000000"/>
          <w:sz w:val="27"/>
          <w:szCs w:val="27"/>
        </w:rPr>
        <w:t xml:space="preserve">Предметно-развивающая среда </w:t>
      </w:r>
      <w:r w:rsidR="00895667">
        <w:rPr>
          <w:color w:val="000000"/>
          <w:sz w:val="27"/>
          <w:szCs w:val="27"/>
        </w:rPr>
        <w:t xml:space="preserve">у нас в средней группе </w:t>
      </w:r>
      <w:r>
        <w:rPr>
          <w:color w:val="000000"/>
          <w:sz w:val="27"/>
          <w:szCs w:val="27"/>
        </w:rPr>
        <w:t xml:space="preserve">организована так, чтобы каждый ребёнок имел возможность заниматься любимым делом. Размещение оборудования по секторам позволяет детям объединиться подгруппами по общим интересам (конструирование, рисование, ручной труд, театрально-игровая деятельность). Учитываются интересы как мальчиков, так и девочек и в труде, и в игре. Обязательными в оборудовании являются материалы, активизирующие познавательную деятельность: развивающие игры, технические устройства и игрушки и т. д. </w:t>
      </w:r>
    </w:p>
    <w:p w:rsidR="0090564C" w:rsidRDefault="0090564C" w:rsidP="0090564C">
      <w:pPr>
        <w:pStyle w:val="a3"/>
        <w:spacing w:line="274" w:lineRule="atLeast"/>
      </w:pPr>
      <w:r>
        <w:rPr>
          <w:color w:val="000000"/>
          <w:sz w:val="27"/>
          <w:szCs w:val="27"/>
        </w:rPr>
        <w:t>В раздевалке группы находятся индивидуальные шкафчики для детей. Здесь же расположен информационный уголок для родителей, уголок здоровья, куда помещается необходимая информация по детскому саду, консультации и советы родителям, доска для детского творчества.</w:t>
      </w:r>
    </w:p>
    <w:p w:rsidR="0090564C" w:rsidRDefault="0090564C" w:rsidP="0090564C">
      <w:pPr>
        <w:pStyle w:val="a3"/>
        <w:spacing w:line="274" w:lineRule="atLeast"/>
      </w:pPr>
      <w:r>
        <w:rPr>
          <w:color w:val="000000"/>
          <w:sz w:val="27"/>
          <w:szCs w:val="27"/>
        </w:rPr>
        <w:t>Наличие </w:t>
      </w:r>
      <w:r>
        <w:rPr>
          <w:b/>
          <w:bCs/>
          <w:color w:val="000000"/>
          <w:sz w:val="27"/>
          <w:szCs w:val="27"/>
        </w:rPr>
        <w:t>учебной, игровой, бытовой зон</w:t>
      </w:r>
      <w:r>
        <w:rPr>
          <w:color w:val="000000"/>
          <w:sz w:val="27"/>
          <w:szCs w:val="27"/>
        </w:rPr>
        <w:t> позволяет использовать помещение группы следующим образом. Каждая зона выдержана с учетом детского восприятия.</w:t>
      </w:r>
    </w:p>
    <w:p w:rsidR="0090564C" w:rsidRDefault="0090564C" w:rsidP="0090564C">
      <w:pPr>
        <w:pStyle w:val="a3"/>
        <w:spacing w:line="274" w:lineRule="atLeast"/>
      </w:pPr>
      <w:r>
        <w:rPr>
          <w:color w:val="000000"/>
        </w:rPr>
        <w:t> </w:t>
      </w:r>
      <w:r>
        <w:rPr>
          <w:b/>
          <w:bCs/>
          <w:color w:val="000000"/>
          <w:sz w:val="27"/>
          <w:szCs w:val="27"/>
          <w:u w:val="single"/>
        </w:rPr>
        <w:t>Учебная зона</w:t>
      </w:r>
      <w:r>
        <w:rPr>
          <w:color w:val="000000"/>
          <w:sz w:val="27"/>
          <w:szCs w:val="27"/>
        </w:rPr>
        <w:t xml:space="preserve">  </w:t>
      </w:r>
    </w:p>
    <w:p w:rsidR="0090564C" w:rsidRDefault="0090564C" w:rsidP="0090564C">
      <w:pPr>
        <w:pStyle w:val="a3"/>
        <w:spacing w:line="274" w:lineRule="atLeast"/>
      </w:pPr>
      <w:r>
        <w:rPr>
          <w:color w:val="000000"/>
          <w:sz w:val="27"/>
          <w:szCs w:val="27"/>
        </w:rPr>
        <w:t>Во время проведения занятий столы располагаем таким образом, что свет на них попадал с левой стороны. Столы для занятия расположены в соответствии с нормами СанПиНа.</w:t>
      </w:r>
    </w:p>
    <w:p w:rsidR="0090564C" w:rsidRDefault="0090564C" w:rsidP="0090564C">
      <w:pPr>
        <w:pStyle w:val="a3"/>
        <w:spacing w:line="274" w:lineRule="atLeast"/>
      </w:pPr>
      <w:r>
        <w:rPr>
          <w:color w:val="000000"/>
          <w:sz w:val="27"/>
          <w:szCs w:val="27"/>
        </w:rPr>
        <w:t>Каждый стол промаркирован с учетом роста детей.</w:t>
      </w:r>
    </w:p>
    <w:p w:rsidR="0090564C" w:rsidRDefault="0090564C" w:rsidP="0090564C">
      <w:pPr>
        <w:pStyle w:val="a3"/>
        <w:spacing w:line="274" w:lineRule="atLeast"/>
      </w:pPr>
      <w:r>
        <w:rPr>
          <w:color w:val="000000"/>
          <w:sz w:val="27"/>
          <w:szCs w:val="27"/>
        </w:rPr>
        <w:t>К учебной зоне мы относим</w:t>
      </w:r>
      <w:r w:rsidR="00895667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центр творчества «Юный художник», уголок природы, мини библиотека, математический и физкультурный уголок</w:t>
      </w:r>
      <w:r w:rsidR="0089566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</w:p>
    <w:p w:rsidR="0090564C" w:rsidRPr="00895667" w:rsidRDefault="0090564C" w:rsidP="0090564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</w:t>
      </w:r>
      <w:r>
        <w:rPr>
          <w:b/>
          <w:bCs/>
          <w:i/>
          <w:iCs/>
          <w:color w:val="000000"/>
          <w:sz w:val="27"/>
          <w:szCs w:val="27"/>
        </w:rPr>
        <w:t>уголка творчества «Юный художник»</w:t>
      </w:r>
      <w:r>
        <w:rPr>
          <w:color w:val="000000"/>
          <w:sz w:val="27"/>
          <w:szCs w:val="27"/>
        </w:rPr>
        <w:t xml:space="preserve"> отведено хорошо освещённое в группе место. В нём имеется широкий спектр изобразительный материалов для формирования творческого потенциала детей, развития интереса к </w:t>
      </w:r>
      <w:proofErr w:type="spellStart"/>
      <w:r>
        <w:rPr>
          <w:color w:val="000000"/>
          <w:sz w:val="27"/>
          <w:szCs w:val="27"/>
        </w:rPr>
        <w:t>изодеятельности</w:t>
      </w:r>
      <w:proofErr w:type="spellEnd"/>
      <w:r>
        <w:rPr>
          <w:color w:val="000000"/>
          <w:sz w:val="27"/>
          <w:szCs w:val="27"/>
        </w:rPr>
        <w:t xml:space="preserve">, формированию эстетического восприятия, воображения, </w:t>
      </w:r>
      <w:r>
        <w:rPr>
          <w:color w:val="000000"/>
          <w:sz w:val="27"/>
          <w:szCs w:val="27"/>
        </w:rPr>
        <w:lastRenderedPageBreak/>
        <w:t>художественно-творческих способностей, самостоятельности, активности. Это белая бумага, разного формата цветной картон, восковые мелки, карандаши</w:t>
      </w:r>
      <w:r w:rsidR="00895667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гуашь и кисти разного диаметра,</w:t>
      </w:r>
      <w:r w:rsidR="0089566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раскраски</w:t>
      </w:r>
      <w:r w:rsidR="00895667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трафареты, образцы для рисования</w:t>
      </w:r>
      <w:r w:rsidR="00895667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пластилин, доски, стеки. Здесь воспитанники в свободное время рисуют, лепят, выполняют аппликационные работы.</w:t>
      </w:r>
    </w:p>
    <w:p w:rsidR="0090564C" w:rsidRDefault="0090564C" w:rsidP="0090564C">
      <w:pPr>
        <w:pStyle w:val="a3"/>
      </w:pPr>
      <w:r>
        <w:rPr>
          <w:color w:val="000000"/>
          <w:sz w:val="27"/>
          <w:szCs w:val="27"/>
        </w:rPr>
        <w:t>Детские работы (рисунки, поделки и коллажи) выставляются на всеобщее обозрение детей и родителей в раздевалке на доске для детского творчества, к которому имеется свободный доступ.</w:t>
      </w:r>
    </w:p>
    <w:p w:rsidR="0090564C" w:rsidRDefault="0090564C" w:rsidP="0090564C">
      <w:pPr>
        <w:pStyle w:val="a3"/>
      </w:pPr>
      <w:r>
        <w:rPr>
          <w:color w:val="000000"/>
          <w:sz w:val="27"/>
          <w:szCs w:val="27"/>
        </w:rPr>
        <w:t xml:space="preserve">Для умственного развития создан </w:t>
      </w:r>
      <w:r>
        <w:rPr>
          <w:b/>
          <w:bCs/>
          <w:i/>
          <w:iCs/>
          <w:color w:val="000000"/>
          <w:sz w:val="27"/>
          <w:szCs w:val="27"/>
        </w:rPr>
        <w:t>математический уголок</w:t>
      </w:r>
      <w:r>
        <w:rPr>
          <w:color w:val="000000"/>
          <w:sz w:val="27"/>
          <w:szCs w:val="27"/>
        </w:rPr>
        <w:t>: с раздаточным счетным материалом, геометрическими фигурами, счетными палочками, занимательный и познавательный математический материал, логико-математические игры, набор геометрических фигур, счёты.</w:t>
      </w:r>
    </w:p>
    <w:p w:rsidR="0090564C" w:rsidRDefault="0090564C" w:rsidP="0090564C">
      <w:pPr>
        <w:pStyle w:val="a3"/>
      </w:pPr>
      <w:r>
        <w:rPr>
          <w:b/>
          <w:bCs/>
          <w:i/>
          <w:iCs/>
          <w:color w:val="000000"/>
          <w:sz w:val="27"/>
          <w:szCs w:val="27"/>
        </w:rPr>
        <w:t>Природный уголок</w:t>
      </w:r>
      <w:r>
        <w:rPr>
          <w:color w:val="000000"/>
          <w:sz w:val="27"/>
          <w:szCs w:val="27"/>
        </w:rPr>
        <w:t xml:space="preserve"> служит не только украшением группы, но и местом для саморазвития дошкольников. Здесь созданы условия для обогащения представлений детей о многообразии природного мира, воспитания любви к природе и бережного отношения к ней, а также приобщения детей к уходу за растениями. Для ухода детьми за растениями приготовлено необходимое оборудование: передники, лейки, палочки для рыхления, пульверизатор. </w:t>
      </w:r>
      <w:r>
        <w:rPr>
          <w:color w:val="000000"/>
          <w:sz w:val="27"/>
          <w:szCs w:val="27"/>
        </w:rPr>
        <w:br/>
        <w:t>С подгруппой дошкольников воспитатель может проводить в природном уголке наблюдения, простые опыты и занятия природоведческого характера. </w:t>
      </w:r>
    </w:p>
    <w:p w:rsidR="0090564C" w:rsidRDefault="00895667" w:rsidP="0090564C">
      <w:pPr>
        <w:pStyle w:val="a3"/>
      </w:pPr>
      <w:r>
        <w:rPr>
          <w:color w:val="000000"/>
          <w:sz w:val="27"/>
          <w:szCs w:val="27"/>
        </w:rPr>
        <w:t>Имеется настенный уголок природы</w:t>
      </w:r>
      <w:r w:rsidR="0090564C">
        <w:rPr>
          <w:color w:val="000000"/>
          <w:sz w:val="27"/>
          <w:szCs w:val="27"/>
        </w:rPr>
        <w:t>, где размещён сменный иллюстрационный материал о временах года, погодных условиях</w:t>
      </w:r>
      <w:r>
        <w:rPr>
          <w:color w:val="000000"/>
          <w:sz w:val="27"/>
          <w:szCs w:val="27"/>
        </w:rPr>
        <w:t>.</w:t>
      </w:r>
      <w:r w:rsidR="0090564C">
        <w:rPr>
          <w:color w:val="000000"/>
          <w:sz w:val="27"/>
          <w:szCs w:val="27"/>
        </w:rPr>
        <w:t xml:space="preserve"> Он помогает детям лучше запомнить характерные особенности того или иного времени года.</w:t>
      </w:r>
    </w:p>
    <w:p w:rsidR="0090564C" w:rsidRDefault="0090564C" w:rsidP="0090564C">
      <w:pPr>
        <w:pStyle w:val="a3"/>
      </w:pPr>
      <w:r>
        <w:rPr>
          <w:b/>
          <w:bCs/>
          <w:i/>
          <w:iCs/>
          <w:color w:val="000000"/>
          <w:sz w:val="27"/>
          <w:szCs w:val="27"/>
        </w:rPr>
        <w:t>Мини библиотека</w:t>
      </w:r>
      <w:r>
        <w:rPr>
          <w:color w:val="000000"/>
          <w:sz w:val="27"/>
          <w:szCs w:val="27"/>
        </w:rPr>
        <w:t> расположена на полочке этажерки. Здесь представлены книги в соответствии с программой - на одной полке авторские книги, на другой – произведения устного народного творчества, загадки. Все книги и иллюстрации обновляются 1-2 раза в месяц.</w:t>
      </w:r>
    </w:p>
    <w:p w:rsidR="0090564C" w:rsidRDefault="0090564C" w:rsidP="0090564C">
      <w:pPr>
        <w:pStyle w:val="a3"/>
        <w:spacing w:line="274" w:lineRule="atLeast"/>
      </w:pPr>
      <w:r>
        <w:rPr>
          <w:color w:val="000000"/>
          <w:sz w:val="27"/>
          <w:szCs w:val="27"/>
        </w:rPr>
        <w:t>Так же в группе имеется </w:t>
      </w:r>
      <w:r>
        <w:rPr>
          <w:b/>
          <w:bCs/>
          <w:i/>
          <w:iCs/>
          <w:color w:val="000000"/>
          <w:sz w:val="27"/>
          <w:szCs w:val="27"/>
        </w:rPr>
        <w:t>уголок физического развития</w:t>
      </w:r>
      <w:r>
        <w:rPr>
          <w:color w:val="000000"/>
          <w:sz w:val="27"/>
          <w:szCs w:val="27"/>
        </w:rPr>
        <w:t xml:space="preserve">, цель которого является развитие двигательной активности физических качеств детей. </w:t>
      </w:r>
    </w:p>
    <w:p w:rsidR="00895667" w:rsidRDefault="0090564C" w:rsidP="0090564C">
      <w:pPr>
        <w:pStyle w:val="a3"/>
        <w:spacing w:line="274" w:lineRule="atLeast"/>
      </w:pPr>
      <w:r>
        <w:rPr>
          <w:color w:val="000000"/>
          <w:sz w:val="27"/>
          <w:szCs w:val="27"/>
        </w:rPr>
        <w:t xml:space="preserve">Предметное наполнение уголка применяется в подвижных играх, индивидуальной двигательной активности, в свободной деятельности детей. </w:t>
      </w:r>
    </w:p>
    <w:p w:rsidR="0090564C" w:rsidRPr="00895667" w:rsidRDefault="0090564C" w:rsidP="0090564C">
      <w:pPr>
        <w:pStyle w:val="a3"/>
        <w:spacing w:line="274" w:lineRule="atLeast"/>
      </w:pPr>
      <w:r>
        <w:rPr>
          <w:color w:val="000000"/>
          <w:sz w:val="27"/>
          <w:szCs w:val="27"/>
        </w:rPr>
        <w:t>Выделена часть учебной зоны под </w:t>
      </w:r>
      <w:r>
        <w:rPr>
          <w:b/>
          <w:bCs/>
          <w:i/>
          <w:iCs/>
          <w:color w:val="000000"/>
          <w:sz w:val="27"/>
          <w:szCs w:val="27"/>
        </w:rPr>
        <w:t>стеллажи</w:t>
      </w:r>
      <w:r>
        <w:rPr>
          <w:color w:val="000000"/>
          <w:sz w:val="27"/>
          <w:szCs w:val="27"/>
        </w:rPr>
        <w:t>, где размещены материалы по развитию речи, дидактические игры, материалы на развитие логики, настольные игры, маски для драматизации.</w:t>
      </w:r>
    </w:p>
    <w:p w:rsidR="0090564C" w:rsidRDefault="0090564C" w:rsidP="0090564C">
      <w:pPr>
        <w:pStyle w:val="a3"/>
        <w:spacing w:line="274" w:lineRule="atLeast"/>
      </w:pPr>
      <w:r>
        <w:rPr>
          <w:b/>
          <w:bCs/>
          <w:color w:val="000000"/>
          <w:sz w:val="27"/>
          <w:szCs w:val="27"/>
          <w:u w:val="single"/>
        </w:rPr>
        <w:t>Игровая зона</w:t>
      </w:r>
      <w:r>
        <w:rPr>
          <w:color w:val="000000"/>
          <w:sz w:val="27"/>
          <w:szCs w:val="27"/>
        </w:rPr>
        <w:t xml:space="preserve"> оснащена уголками и атрибутами для сюжетно-ролевых игр, подобранных с учетом возрастных особенностей детей. В центре игровой зоны находится ковер.</w:t>
      </w:r>
    </w:p>
    <w:p w:rsidR="0090564C" w:rsidRDefault="0090564C" w:rsidP="0090564C">
      <w:pPr>
        <w:pStyle w:val="a3"/>
        <w:spacing w:line="274" w:lineRule="atLeast"/>
      </w:pPr>
      <w:r>
        <w:rPr>
          <w:color w:val="000000"/>
          <w:sz w:val="27"/>
          <w:szCs w:val="27"/>
        </w:rPr>
        <w:lastRenderedPageBreak/>
        <w:t xml:space="preserve">Содержимое </w:t>
      </w:r>
      <w:r>
        <w:rPr>
          <w:b/>
          <w:bCs/>
          <w:i/>
          <w:iCs/>
          <w:color w:val="000000"/>
          <w:sz w:val="27"/>
          <w:szCs w:val="27"/>
        </w:rPr>
        <w:t>строительного уголка</w:t>
      </w:r>
      <w:r>
        <w:rPr>
          <w:color w:val="000000"/>
          <w:sz w:val="27"/>
          <w:szCs w:val="27"/>
        </w:rPr>
        <w:t xml:space="preserve"> (конструкторы разного вида, кубики, крупный и мелкий деревянный строительный материал,) позволяет организовать конструктивную деятельность с большой группой воспитанников, подгруппой и индивидуально, развернуть строительство на ковре либо на столе из конструктора с мелкими деталями. Дети, особенно мальчики, всегда с удовольствием занимаются постройками, обыгрывая их, комбинируя с другими видами деятельности</w:t>
      </w:r>
    </w:p>
    <w:p w:rsidR="0090564C" w:rsidRDefault="0090564C" w:rsidP="0090564C">
      <w:pPr>
        <w:pStyle w:val="a3"/>
        <w:spacing w:line="274" w:lineRule="atLeast"/>
      </w:pPr>
      <w:r>
        <w:rPr>
          <w:color w:val="000000"/>
          <w:sz w:val="27"/>
          <w:szCs w:val="27"/>
        </w:rPr>
        <w:t>Так же здесь присутствуют фигуры животных, что дает возможность для большего развития фантазии и творческого мышления.</w:t>
      </w:r>
    </w:p>
    <w:p w:rsidR="0090564C" w:rsidRDefault="0090564C" w:rsidP="0090564C">
      <w:pPr>
        <w:pStyle w:val="a3"/>
        <w:spacing w:line="274" w:lineRule="atLeast"/>
      </w:pPr>
      <w:proofErr w:type="spellStart"/>
      <w:r>
        <w:rPr>
          <w:color w:val="000000"/>
          <w:sz w:val="27"/>
          <w:szCs w:val="27"/>
        </w:rPr>
        <w:t>Трансформируемость</w:t>
      </w:r>
      <w:proofErr w:type="spellEnd"/>
      <w:r>
        <w:rPr>
          <w:color w:val="000000"/>
          <w:sz w:val="27"/>
          <w:szCs w:val="27"/>
        </w:rPr>
        <w:t> помогает изменять среду по ситуации, выносить на первый план ту или иную функцию пространства в зависимости от возраст</w:t>
      </w:r>
      <w:r w:rsidR="00895667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и индивидуальных особенностей детей, задач основной общеобразовательной программы учреждения.</w:t>
      </w:r>
    </w:p>
    <w:p w:rsidR="0090564C" w:rsidRDefault="0090564C" w:rsidP="0090564C">
      <w:pPr>
        <w:pStyle w:val="a3"/>
        <w:spacing w:line="274" w:lineRule="atLeast"/>
      </w:pPr>
      <w:r>
        <w:rPr>
          <w:color w:val="000000"/>
          <w:sz w:val="27"/>
          <w:szCs w:val="27"/>
        </w:rPr>
        <w:t>Все игрушки и игровой материал размещены таким образом, чтобы дети могли свободно играть и убирать на место. Для этого имеются стеллажи, шкафы и выдвижные ящики. Игровой материал и игрушки соответствуют возрасту детей и требованиям СанПиНа.</w:t>
      </w:r>
    </w:p>
    <w:p w:rsidR="0090564C" w:rsidRDefault="0090564C" w:rsidP="0090564C">
      <w:pPr>
        <w:pStyle w:val="a3"/>
      </w:pPr>
      <w:r>
        <w:rPr>
          <w:color w:val="000000"/>
          <w:sz w:val="27"/>
          <w:szCs w:val="27"/>
        </w:rPr>
        <w:t xml:space="preserve">В группе также выделены </w:t>
      </w:r>
      <w:r>
        <w:rPr>
          <w:b/>
          <w:bCs/>
          <w:color w:val="000000"/>
          <w:sz w:val="27"/>
          <w:szCs w:val="27"/>
        </w:rPr>
        <w:t>зоны для сюжетно-ролевых игр</w:t>
      </w:r>
      <w:r>
        <w:rPr>
          <w:color w:val="000000"/>
          <w:sz w:val="27"/>
          <w:szCs w:val="27"/>
        </w:rPr>
        <w:t xml:space="preserve"> – "Больница", "Семья", "Парикмахерская", "Ателье"</w:t>
      </w:r>
    </w:p>
    <w:p w:rsidR="0090564C" w:rsidRDefault="0090564C" w:rsidP="0090564C">
      <w:pPr>
        <w:pStyle w:val="a3"/>
      </w:pPr>
      <w:r>
        <w:rPr>
          <w:b/>
          <w:bCs/>
          <w:color w:val="000000"/>
          <w:sz w:val="27"/>
          <w:szCs w:val="27"/>
        </w:rPr>
        <w:t>Театральный уголок</w:t>
      </w:r>
      <w:r>
        <w:rPr>
          <w:color w:val="000000"/>
          <w:sz w:val="27"/>
          <w:szCs w:val="27"/>
        </w:rPr>
        <w:t xml:space="preserve"> – важный объект развивающей среды. Театрализованная деятельность помогает сплотить группу, объединить детей интересной идеей, новой для них деятельностью. В театре дошкольники раскрываются, демонстрируя неожиданные грани своего характера. Робкие и застенчивые становятся уверенными и активными. </w:t>
      </w:r>
      <w:r>
        <w:rPr>
          <w:color w:val="000000"/>
          <w:sz w:val="27"/>
          <w:szCs w:val="27"/>
        </w:rPr>
        <w:br/>
        <w:t>В театральном уголке имеются маски сказочных персонажей, волшебный мешочек, настольный</w:t>
      </w:r>
      <w:r w:rsidR="00895667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 w:rsidR="00895667">
        <w:rPr>
          <w:color w:val="000000"/>
          <w:sz w:val="27"/>
          <w:szCs w:val="27"/>
        </w:rPr>
        <w:t xml:space="preserve">вязанный </w:t>
      </w:r>
      <w:r>
        <w:rPr>
          <w:color w:val="000000"/>
          <w:sz w:val="27"/>
          <w:szCs w:val="27"/>
        </w:rPr>
        <w:t>вид</w:t>
      </w:r>
      <w:r w:rsidR="00895667"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 xml:space="preserve"> театра. В подсобном помещении имеется переносная ширма, используемая для драматизации</w:t>
      </w:r>
      <w:r w:rsidR="0089566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 Дети – большие артисты, поэтому с радостью участвуют в постановках и с удовольствием выступают в роли зрителей.</w:t>
      </w:r>
    </w:p>
    <w:p w:rsidR="0090564C" w:rsidRDefault="0090564C" w:rsidP="0090564C">
      <w:pPr>
        <w:pStyle w:val="a3"/>
      </w:pPr>
      <w:r>
        <w:rPr>
          <w:color w:val="000000"/>
          <w:sz w:val="27"/>
          <w:szCs w:val="27"/>
        </w:rPr>
        <w:t xml:space="preserve">В шумном пространстве игровой комнаты обязательно должен быть такой островок тишины и спокойствия как </w:t>
      </w:r>
      <w:r>
        <w:rPr>
          <w:b/>
          <w:bCs/>
          <w:color w:val="000000"/>
          <w:sz w:val="27"/>
          <w:szCs w:val="27"/>
        </w:rPr>
        <w:t>уголок уединения</w:t>
      </w:r>
      <w:r>
        <w:rPr>
          <w:color w:val="000000"/>
          <w:sz w:val="27"/>
          <w:szCs w:val="27"/>
        </w:rPr>
        <w:t xml:space="preserve">. Не так давно появился такой уголок и у нас. Он располагает к созерцательному наблюдению, мечтам и тихим беседам. Хотя он отделен от других зон </w:t>
      </w:r>
      <w:r w:rsidR="00895667">
        <w:rPr>
          <w:color w:val="000000"/>
          <w:sz w:val="27"/>
          <w:szCs w:val="27"/>
        </w:rPr>
        <w:t xml:space="preserve">только </w:t>
      </w:r>
      <w:r>
        <w:rPr>
          <w:color w:val="000000"/>
          <w:sz w:val="27"/>
          <w:szCs w:val="27"/>
        </w:rPr>
        <w:t>легкой шторкой, ребенок чувствует себя здесь спокойно и уютно.</w:t>
      </w:r>
    </w:p>
    <w:p w:rsidR="0090564C" w:rsidRDefault="0090564C" w:rsidP="0090564C">
      <w:pPr>
        <w:pStyle w:val="a3"/>
      </w:pPr>
      <w:r>
        <w:rPr>
          <w:color w:val="000000"/>
          <w:sz w:val="27"/>
          <w:szCs w:val="27"/>
        </w:rPr>
        <w:t>Этому способствуют комфортные стульчики с подушками, мягкие игрушки. Здесь же имеется сундучок для ряженья. В нем есть различные элементы костюмов, украшений и т.п. Это способствует стимулированию творческого замысла и индивидуального творческого появления.</w:t>
      </w:r>
    </w:p>
    <w:p w:rsidR="0090564C" w:rsidRDefault="0090564C" w:rsidP="0090564C">
      <w:pPr>
        <w:pStyle w:val="a3"/>
        <w:spacing w:line="274" w:lineRule="atLeast"/>
      </w:pPr>
      <w:r>
        <w:rPr>
          <w:b/>
          <w:bCs/>
          <w:color w:val="000000"/>
          <w:sz w:val="27"/>
          <w:szCs w:val="27"/>
          <w:u w:val="single"/>
        </w:rPr>
        <w:lastRenderedPageBreak/>
        <w:t>В бытовой зоне</w:t>
      </w:r>
      <w:r>
        <w:rPr>
          <w:color w:val="000000"/>
          <w:sz w:val="27"/>
          <w:szCs w:val="27"/>
        </w:rPr>
        <w:t> располагается </w:t>
      </w:r>
      <w:r>
        <w:rPr>
          <w:b/>
          <w:bCs/>
          <w:i/>
          <w:iCs/>
          <w:color w:val="000000"/>
          <w:sz w:val="27"/>
          <w:szCs w:val="27"/>
        </w:rPr>
        <w:t>уголок дежурства</w:t>
      </w:r>
      <w:r>
        <w:rPr>
          <w:color w:val="000000"/>
          <w:sz w:val="27"/>
          <w:szCs w:val="27"/>
        </w:rPr>
        <w:t> – формируется умение выполнять обязанности дежурных, прививая положительное отношение к труду, самостоятельность.</w:t>
      </w:r>
    </w:p>
    <w:p w:rsidR="0090564C" w:rsidRDefault="0090564C" w:rsidP="0090564C">
      <w:pPr>
        <w:pStyle w:val="a3"/>
        <w:spacing w:line="274" w:lineRule="atLeast"/>
      </w:pPr>
      <w:r>
        <w:rPr>
          <w:color w:val="000000"/>
          <w:sz w:val="27"/>
          <w:szCs w:val="27"/>
        </w:rPr>
        <w:t xml:space="preserve">В туалетной комнате расположен </w:t>
      </w:r>
      <w:r>
        <w:rPr>
          <w:b/>
          <w:bCs/>
          <w:i/>
          <w:iCs/>
          <w:color w:val="000000"/>
          <w:sz w:val="27"/>
          <w:szCs w:val="27"/>
        </w:rPr>
        <w:t>уголок гигиены</w:t>
      </w:r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У каждого ребёнка отведено место –ячейка стеллажа для полотенца и расчёски.</w:t>
      </w:r>
    </w:p>
    <w:p w:rsidR="0090564C" w:rsidRDefault="0090564C" w:rsidP="0090564C">
      <w:pPr>
        <w:pStyle w:val="a3"/>
        <w:spacing w:line="274" w:lineRule="atLeast"/>
      </w:pPr>
      <w:r>
        <w:rPr>
          <w:color w:val="000000"/>
          <w:sz w:val="27"/>
          <w:szCs w:val="27"/>
        </w:rPr>
        <w:t>В группе существует уютное место отдыха – это </w:t>
      </w:r>
      <w:r>
        <w:rPr>
          <w:b/>
          <w:bCs/>
          <w:i/>
          <w:iCs/>
          <w:color w:val="000000"/>
          <w:sz w:val="27"/>
          <w:szCs w:val="27"/>
        </w:rPr>
        <w:t>спальня</w:t>
      </w:r>
      <w:r>
        <w:rPr>
          <w:color w:val="000000"/>
          <w:sz w:val="27"/>
          <w:szCs w:val="27"/>
        </w:rPr>
        <w:t>, где находятся кровати для дневного сна детей. Весь интерьер спальни выдержан в гамме теплых пастельных тонов, что способствует приятному отдыху и спокойному сну детей.</w:t>
      </w:r>
    </w:p>
    <w:p w:rsidR="0090564C" w:rsidRDefault="0090564C" w:rsidP="0090564C">
      <w:pPr>
        <w:pStyle w:val="a3"/>
        <w:spacing w:line="274" w:lineRule="atLeast"/>
      </w:pPr>
      <w:r>
        <w:rPr>
          <w:color w:val="000000"/>
          <w:sz w:val="27"/>
          <w:szCs w:val="27"/>
        </w:rPr>
        <w:t>В планах у нас, воспитателей</w:t>
      </w:r>
      <w:r w:rsidR="00895667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стоит так же создание </w:t>
      </w:r>
      <w:r>
        <w:rPr>
          <w:i/>
          <w:iCs/>
          <w:color w:val="000000"/>
          <w:sz w:val="27"/>
          <w:szCs w:val="27"/>
        </w:rPr>
        <w:t>уголка ПДД.</w:t>
      </w:r>
      <w:r>
        <w:rPr>
          <w:color w:val="000000"/>
          <w:sz w:val="27"/>
          <w:szCs w:val="27"/>
        </w:rPr>
        <w:t xml:space="preserve"> Уголок безопасности дорожного движения интересен в первую очередь мальчикам. Он должен быть оснащен необходимыми атрибутами к сюжетно-ролевым играм, занятиям для закрепления знаний правил дорожного движения. Это всевозможные игрушки – транспортные средства, светофор, фуражка милиционера, жезл регулировщика, дорожные знаки.</w:t>
      </w:r>
    </w:p>
    <w:p w:rsidR="0090564C" w:rsidRDefault="0090564C" w:rsidP="0090564C">
      <w:pPr>
        <w:pStyle w:val="a3"/>
      </w:pPr>
      <w:r>
        <w:rPr>
          <w:color w:val="000000"/>
          <w:sz w:val="27"/>
          <w:szCs w:val="27"/>
        </w:rPr>
        <w:t xml:space="preserve">Создавая развивающую среду, </w:t>
      </w:r>
      <w:r w:rsidR="00895667">
        <w:rPr>
          <w:color w:val="000000"/>
          <w:sz w:val="27"/>
          <w:szCs w:val="27"/>
        </w:rPr>
        <w:t xml:space="preserve">мы </w:t>
      </w:r>
      <w:r>
        <w:rPr>
          <w:color w:val="000000"/>
          <w:sz w:val="27"/>
          <w:szCs w:val="27"/>
        </w:rPr>
        <w:t>воспитатели постарались сделать ее информативно богатой, что обеспечивается разнообразием тематики, многообразием дидактического и информационного материала. Все компоненты среды сочетаются между собой по содержанию, художественному решению, обеспечивают содержательное общение взрослых и детей.</w:t>
      </w:r>
    </w:p>
    <w:p w:rsidR="00895667" w:rsidRDefault="0090564C" w:rsidP="0090564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 разнообразие и богатство сенсорных впечатлений, возможность свободного подхода к каждому центру в группе способствуют эмоциональному и интеллектуальному развитию воспитанников.</w:t>
      </w:r>
      <w:r>
        <w:rPr>
          <w:color w:val="000000"/>
          <w:sz w:val="27"/>
          <w:szCs w:val="27"/>
        </w:rPr>
        <w:br/>
      </w:r>
    </w:p>
    <w:p w:rsidR="00E456D9" w:rsidRDefault="00E456D9"/>
    <w:sectPr w:rsidR="00E4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4C"/>
    <w:rsid w:val="00895667"/>
    <w:rsid w:val="0090564C"/>
    <w:rsid w:val="00E4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783D"/>
  <w15:chartTrackingRefBased/>
  <w15:docId w15:val="{A0EF13FD-E084-42E5-B3B5-2D573488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1279</Words>
  <Characters>7293</Characters>
  <Application>Microsoft Office Word</Application>
  <DocSecurity>0</DocSecurity>
  <Lines>60</Lines>
  <Paragraphs>17</Paragraphs>
  <ScaleCrop>false</ScaleCrop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Курочкина</dc:creator>
  <cp:keywords/>
  <dc:description/>
  <cp:lastModifiedBy>Галина Курочкина</cp:lastModifiedBy>
  <cp:revision>2</cp:revision>
  <dcterms:created xsi:type="dcterms:W3CDTF">2020-08-04T20:45:00Z</dcterms:created>
  <dcterms:modified xsi:type="dcterms:W3CDTF">2020-08-04T20:45:00Z</dcterms:modified>
</cp:coreProperties>
</file>