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69" w:rsidRDefault="00375F69" w:rsidP="00375F6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Учитель-логопед Кудряшова С.Ю.</w:t>
      </w:r>
    </w:p>
    <w:p w:rsidR="00375F69" w:rsidRPr="00C85FE4" w:rsidRDefault="00375F69" w:rsidP="00375F69">
      <w:pPr>
        <w:jc w:val="center"/>
        <w:rPr>
          <w:rFonts w:ascii="Times New Roman" w:hAnsi="Times New Roman" w:cs="Times New Roman"/>
          <w:b/>
          <w:sz w:val="28"/>
        </w:rPr>
      </w:pPr>
      <w:r w:rsidRPr="00C85FE4">
        <w:rPr>
          <w:rFonts w:ascii="Times New Roman" w:hAnsi="Times New Roman" w:cs="Times New Roman"/>
          <w:b/>
          <w:sz w:val="28"/>
        </w:rPr>
        <w:t xml:space="preserve">Выступление к презентации </w:t>
      </w:r>
    </w:p>
    <w:p w:rsidR="00375F69" w:rsidRPr="00C85FE4" w:rsidRDefault="00375F69" w:rsidP="00375F69">
      <w:pPr>
        <w:jc w:val="center"/>
        <w:rPr>
          <w:rFonts w:ascii="Times New Roman" w:hAnsi="Times New Roman" w:cs="Times New Roman"/>
          <w:b/>
          <w:sz w:val="28"/>
        </w:rPr>
      </w:pPr>
      <w:r w:rsidRPr="00C85FE4">
        <w:rPr>
          <w:rFonts w:ascii="Times New Roman" w:hAnsi="Times New Roman" w:cs="Times New Roman"/>
          <w:b/>
          <w:sz w:val="28"/>
        </w:rPr>
        <w:t>«Использование игр по развитию межполушарных связей (</w:t>
      </w:r>
      <w:proofErr w:type="spellStart"/>
      <w:r w:rsidRPr="00C85FE4">
        <w:rPr>
          <w:rFonts w:ascii="Times New Roman" w:hAnsi="Times New Roman" w:cs="Times New Roman"/>
          <w:b/>
          <w:sz w:val="28"/>
        </w:rPr>
        <w:t>нейроигры</w:t>
      </w:r>
      <w:proofErr w:type="spellEnd"/>
      <w:r w:rsidRPr="00C85FE4">
        <w:rPr>
          <w:rFonts w:ascii="Times New Roman" w:hAnsi="Times New Roman" w:cs="Times New Roman"/>
          <w:b/>
          <w:sz w:val="28"/>
        </w:rPr>
        <w:t xml:space="preserve"> и упражнения) </w:t>
      </w:r>
      <w:r w:rsidRPr="00C85FE4">
        <w:rPr>
          <w:rFonts w:ascii="Times New Roman" w:hAnsi="Times New Roman" w:cs="Times New Roman"/>
          <w:b/>
          <w:bCs/>
          <w:sz w:val="28"/>
        </w:rPr>
        <w:t>на логопедических занятиях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375F69" w:rsidTr="00375F69">
        <w:tc>
          <w:tcPr>
            <w:tcW w:w="1526" w:type="dxa"/>
          </w:tcPr>
          <w:p w:rsidR="00375F69" w:rsidRPr="00375F69" w:rsidRDefault="00375F69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69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</w:tc>
        <w:tc>
          <w:tcPr>
            <w:tcW w:w="8045" w:type="dxa"/>
          </w:tcPr>
          <w:p w:rsidR="00375F69" w:rsidRPr="00375F69" w:rsidRDefault="00375F69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заинтересовала тема использования на логопедических занятиях игр и упражнений на развитие межполушарных связей.</w:t>
            </w:r>
          </w:p>
        </w:tc>
      </w:tr>
      <w:tr w:rsidR="00375F69" w:rsidTr="00375F69">
        <w:tc>
          <w:tcPr>
            <w:tcW w:w="1526" w:type="dxa"/>
          </w:tcPr>
          <w:p w:rsidR="00375F69" w:rsidRPr="00375F69" w:rsidRDefault="00375F69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69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</w:tc>
        <w:tc>
          <w:tcPr>
            <w:tcW w:w="8045" w:type="dxa"/>
          </w:tcPr>
          <w:p w:rsidR="00375F69" w:rsidRPr="00375F69" w:rsidRDefault="00375F69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решила глубже изучить этот вопрос и попробовать использовать в своей работе.</w:t>
            </w:r>
          </w:p>
        </w:tc>
      </w:tr>
      <w:tr w:rsidR="00375F69" w:rsidTr="00375F69">
        <w:tc>
          <w:tcPr>
            <w:tcW w:w="1526" w:type="dxa"/>
          </w:tcPr>
          <w:p w:rsidR="00375F69" w:rsidRPr="00375F69" w:rsidRDefault="00375F69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69"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</w:tc>
        <w:tc>
          <w:tcPr>
            <w:tcW w:w="8045" w:type="dxa"/>
          </w:tcPr>
          <w:p w:rsidR="00375F69" w:rsidRPr="00375F69" w:rsidRDefault="00E005BF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обратилась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изучила статьи в журнале «Логопед»</w:t>
            </w:r>
          </w:p>
        </w:tc>
      </w:tr>
      <w:tr w:rsidR="00375F69" w:rsidTr="00375F69">
        <w:tc>
          <w:tcPr>
            <w:tcW w:w="1526" w:type="dxa"/>
          </w:tcPr>
          <w:p w:rsidR="00375F69" w:rsidRPr="00375F69" w:rsidRDefault="00375F69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69"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</w:tc>
        <w:tc>
          <w:tcPr>
            <w:tcW w:w="8045" w:type="dxa"/>
          </w:tcPr>
          <w:p w:rsidR="00375F69" w:rsidRPr="00375F69" w:rsidRDefault="00E005BF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параллельно занялась подбором и изготовлением дидактических материалов для работы с детьми.</w:t>
            </w:r>
          </w:p>
        </w:tc>
      </w:tr>
      <w:tr w:rsidR="00375F69" w:rsidTr="00375F69">
        <w:tc>
          <w:tcPr>
            <w:tcW w:w="1526" w:type="dxa"/>
          </w:tcPr>
          <w:p w:rsidR="00375F69" w:rsidRPr="00375F69" w:rsidRDefault="00375F69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69"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</w:tc>
        <w:tc>
          <w:tcPr>
            <w:tcW w:w="8045" w:type="dxa"/>
          </w:tcPr>
          <w:p w:rsidR="00E005BF" w:rsidRDefault="00E005BF" w:rsidP="00E005B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</w:rPr>
              <w:t>Ещё И.П. Павлов высказал мысль о том, что развитие функций обеих рук  в обоих полушариях мозга  формирует у человека интеллектуальное развитие.</w:t>
            </w:r>
          </w:p>
          <w:p w:rsidR="00E005BF" w:rsidRDefault="00E005BF" w:rsidP="00E005B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005BF" w:rsidRDefault="00E005BF" w:rsidP="00E005B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начале</w:t>
            </w:r>
            <w:proofErr w:type="gramEnd"/>
            <w:r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90-х гг. американскими психологами </w:t>
            </w:r>
            <w:r w:rsidRPr="00CA39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Полом и Гейлом </w:t>
            </w:r>
            <w:proofErr w:type="spellStart"/>
            <w:r w:rsidRPr="00CA39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Деннисон</w:t>
            </w:r>
            <w:proofErr w:type="spellEnd"/>
            <w:r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была разработана программа </w:t>
            </w:r>
            <w:proofErr w:type="spellStart"/>
            <w:r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нейрогимнастики</w:t>
            </w:r>
            <w:proofErr w:type="spellEnd"/>
            <w:r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— </w:t>
            </w:r>
            <w:r w:rsidRPr="00CA39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«Гимнастика мозга»</w:t>
            </w:r>
            <w:r w:rsidRPr="00E005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005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</w:t>
            </w:r>
            <w:r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 методика активации природных механизмов работы мозга с помощью физических упражнений, объединение движения и мысли</w:t>
            </w:r>
            <w:r w:rsidRPr="00E005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«Гимнастика мозга» получила широкую известность. Сам доктор </w:t>
            </w:r>
            <w:proofErr w:type="spellStart"/>
            <w:r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Деннисон</w:t>
            </w:r>
            <w:proofErr w:type="spellEnd"/>
            <w:r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до 9 лет практически не разговаривал. Позже он заметил непосредственн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ое</w:t>
            </w:r>
            <w:r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влияние </w:t>
            </w:r>
            <w:r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специфических двигательных упражнений на развитие своего организма и посвятил этой методике всю жизнь.</w:t>
            </w:r>
          </w:p>
          <w:p w:rsidR="00E005BF" w:rsidRDefault="00BF0548" w:rsidP="00E005B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="00E005BF"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 основании научно-практических исследований был сделан </w:t>
            </w:r>
            <w:r w:rsidR="00E005BF" w:rsidRPr="00CA39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вывод о прямой</w:t>
            </w:r>
            <w:r w:rsidR="00E005BF"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взаимосвязи незрелости развития мозговых структур и таких явлений, как</w:t>
            </w:r>
            <w:r w:rsidR="00E005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  <w:r w:rsidR="00E005BF"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E005BF" w:rsidRPr="00BF0548" w:rsidRDefault="00E005BF" w:rsidP="00BF0548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F0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гиперактивность</w:t>
            </w:r>
            <w:proofErr w:type="spellEnd"/>
            <w:r w:rsidRPr="00BF0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</w:p>
          <w:p w:rsidR="00E005BF" w:rsidRPr="00BF0548" w:rsidRDefault="00E005BF" w:rsidP="00BF0548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0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соматические заболевания (астма, аллергии, некоторые виды сердечных аритмий и т.д.), </w:t>
            </w:r>
          </w:p>
          <w:p w:rsidR="00E005BF" w:rsidRPr="00BF0548" w:rsidRDefault="00E005BF" w:rsidP="00BF0548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0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общее снижение иммунитета, </w:t>
            </w:r>
          </w:p>
          <w:p w:rsidR="00BF0548" w:rsidRPr="00BF0548" w:rsidRDefault="00BF0548" w:rsidP="00BF0548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548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Pr="00BF0548">
              <w:rPr>
                <w:rFonts w:ascii="Times New Roman" w:hAnsi="Times New Roman" w:cs="Times New Roman"/>
                <w:sz w:val="28"/>
                <w:szCs w:val="28"/>
              </w:rPr>
              <w:t>познавательной мотивации,</w:t>
            </w:r>
          </w:p>
          <w:p w:rsidR="00BF0548" w:rsidRPr="00BF0548" w:rsidRDefault="00BF0548" w:rsidP="00BF0548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0548">
              <w:rPr>
                <w:rFonts w:ascii="Times New Roman" w:hAnsi="Times New Roman" w:cs="Times New Roman"/>
                <w:sz w:val="28"/>
                <w:szCs w:val="28"/>
              </w:rPr>
              <w:t>инфантильность</w:t>
            </w:r>
            <w:r w:rsidRPr="00BF05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05BF" w:rsidRPr="00BF0548" w:rsidRDefault="00E005BF" w:rsidP="00BF0548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0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дефицит внимания, </w:t>
            </w:r>
          </w:p>
          <w:p w:rsidR="00E005BF" w:rsidRPr="00BF0548" w:rsidRDefault="00E005BF" w:rsidP="00BF0548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0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сложности в адаптации, </w:t>
            </w:r>
          </w:p>
          <w:p w:rsidR="00E005BF" w:rsidRPr="00BF0548" w:rsidRDefault="00E005BF" w:rsidP="00BF0548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0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задержка речевого развития, </w:t>
            </w:r>
          </w:p>
          <w:p w:rsidR="00E005BF" w:rsidRPr="00BF0548" w:rsidRDefault="00E005BF" w:rsidP="00BF0548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0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агрессивность, </w:t>
            </w:r>
          </w:p>
          <w:p w:rsidR="00E005BF" w:rsidRPr="00BF0548" w:rsidRDefault="00E005BF" w:rsidP="00BF0548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BF0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неустойчивость психики и склонность к различного рода зависимостям. </w:t>
            </w:r>
            <w:r w:rsidR="00873B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End"/>
            <w:r w:rsidR="00873B0A" w:rsidRPr="00873B0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(Причины могут быть разные)</w:t>
            </w:r>
            <w:bookmarkStart w:id="0" w:name="_GoBack"/>
            <w:bookmarkEnd w:id="0"/>
          </w:p>
          <w:p w:rsidR="00375F69" w:rsidRPr="00375F69" w:rsidRDefault="00CC0127" w:rsidP="00CC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Дальнейшие н</w:t>
            </w:r>
            <w:r w:rsidR="00E005BF"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аучные исследования выявили, что определенные физические движения оказывают влияние на развитие интеллекта человека. На основании полученных выводов возникла новая система — </w:t>
            </w:r>
            <w:r w:rsidR="00E005BF" w:rsidRPr="00CA39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образовательная </w:t>
            </w:r>
            <w:proofErr w:type="spellStart"/>
            <w:r w:rsidR="00E005BF" w:rsidRPr="00CA39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кинезиология</w:t>
            </w:r>
            <w:proofErr w:type="spellEnd"/>
            <w:r w:rsidR="00E005BF"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направленная на изучение связей </w:t>
            </w:r>
            <w:r w:rsidR="00E005BF" w:rsidRPr="00CA39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ум-тело</w:t>
            </w:r>
            <w:r w:rsidR="00E005BF"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и оптимизацию деятельности мозга через физические движения.</w:t>
            </w:r>
            <w:r w:rsidR="00E005BF" w:rsidRPr="00CA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75F69" w:rsidTr="00375F69">
        <w:tc>
          <w:tcPr>
            <w:tcW w:w="1526" w:type="dxa"/>
          </w:tcPr>
          <w:p w:rsidR="00375F69" w:rsidRPr="00375F69" w:rsidRDefault="00375F69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6</w:t>
            </w:r>
          </w:p>
        </w:tc>
        <w:tc>
          <w:tcPr>
            <w:tcW w:w="8045" w:type="dxa"/>
          </w:tcPr>
          <w:p w:rsidR="00200FA4" w:rsidRPr="006603E1" w:rsidRDefault="00200FA4" w:rsidP="00200FA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E1">
              <w:rPr>
                <w:rFonts w:ascii="Times New Roman" w:hAnsi="Times New Roman" w:cs="Times New Roman"/>
                <w:sz w:val="28"/>
                <w:szCs w:val="28"/>
              </w:rPr>
              <w:t>Неспособность правого и левого полушарий к интеграции, полноценному взаимодействию – одна из причин нарушения функции обучения и управления своими эмоциями.</w:t>
            </w:r>
          </w:p>
          <w:p w:rsidR="00375F69" w:rsidRPr="00375F69" w:rsidRDefault="00375F69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F69" w:rsidTr="00375F69">
        <w:tc>
          <w:tcPr>
            <w:tcW w:w="1526" w:type="dxa"/>
          </w:tcPr>
          <w:p w:rsidR="00375F69" w:rsidRPr="00375F69" w:rsidRDefault="00375F69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69"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</w:tc>
        <w:tc>
          <w:tcPr>
            <w:tcW w:w="8045" w:type="dxa"/>
          </w:tcPr>
          <w:p w:rsidR="00375F69" w:rsidRDefault="00B40483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92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что-то новое,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3B92">
              <w:rPr>
                <w:rFonts w:ascii="Times New Roman" w:hAnsi="Times New Roman" w:cs="Times New Roman"/>
                <w:sz w:val="28"/>
                <w:szCs w:val="28"/>
              </w:rPr>
              <w:t>ы добавляе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3B92">
              <w:rPr>
                <w:rFonts w:ascii="Times New Roman" w:hAnsi="Times New Roman" w:cs="Times New Roman"/>
                <w:sz w:val="28"/>
                <w:szCs w:val="28"/>
              </w:rPr>
              <w:t xml:space="preserve"> новые ощущения, которые воспринимает мозг,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</w:t>
            </w:r>
            <w:r w:rsidRPr="00713B92">
              <w:rPr>
                <w:rFonts w:ascii="Times New Roman" w:hAnsi="Times New Roman" w:cs="Times New Roman"/>
                <w:sz w:val="28"/>
                <w:szCs w:val="28"/>
              </w:rPr>
              <w:t>обрабатывает и образует НОВЫЕ (ОЧЕНЬ ВАЖНЫЕ!) нервные связи.</w:t>
            </w:r>
          </w:p>
          <w:p w:rsidR="00B40483" w:rsidRPr="00375F69" w:rsidRDefault="00B40483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Метод образовательной </w:t>
            </w:r>
            <w:proofErr w:type="spellStart"/>
            <w:r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кинезиологии</w:t>
            </w:r>
            <w:proofErr w:type="spellEnd"/>
            <w:r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(гимнастика мозга) применяется не только для коррекции развития детей с ОВЗ, но и для развития высших психических функций у нормально развивающихся детей, вплоть до одаренности.</w:t>
            </w:r>
          </w:p>
        </w:tc>
      </w:tr>
      <w:tr w:rsidR="00375F69" w:rsidTr="00375F69">
        <w:tc>
          <w:tcPr>
            <w:tcW w:w="1526" w:type="dxa"/>
          </w:tcPr>
          <w:p w:rsidR="00375F69" w:rsidRPr="00375F69" w:rsidRDefault="00375F69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69"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</w:tc>
        <w:tc>
          <w:tcPr>
            <w:tcW w:w="8045" w:type="dxa"/>
          </w:tcPr>
          <w:p w:rsidR="00375F69" w:rsidRPr="00375F69" w:rsidRDefault="00B40483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пособия можно использовать для формирования образа букв, цветоразличения, при изучении лексических тем, для формирования эмоционального интеллекта и др.</w:t>
            </w:r>
          </w:p>
        </w:tc>
      </w:tr>
      <w:tr w:rsidR="00375F69" w:rsidTr="00375F69">
        <w:tc>
          <w:tcPr>
            <w:tcW w:w="1526" w:type="dxa"/>
          </w:tcPr>
          <w:p w:rsidR="00375F69" w:rsidRPr="00375F69" w:rsidRDefault="00375F69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69"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</w:tc>
        <w:tc>
          <w:tcPr>
            <w:tcW w:w="8045" w:type="dxa"/>
          </w:tcPr>
          <w:p w:rsidR="00375F69" w:rsidRPr="00375F69" w:rsidRDefault="00160D65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Зеркальное рисование способствует развитию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навыков, </w:t>
            </w:r>
            <w:r w:rsidR="00CC7EE8">
              <w:rPr>
                <w:rFonts w:ascii="Times New Roman" w:hAnsi="Times New Roman" w:cs="Times New Roman"/>
                <w:sz w:val="28"/>
                <w:szCs w:val="28"/>
              </w:rPr>
              <w:t>ориентировке в пространстве. Существует много подобных прописей, раскрасок. «Дорисуй узор»</w:t>
            </w:r>
          </w:p>
        </w:tc>
      </w:tr>
      <w:tr w:rsidR="00375F69" w:rsidTr="00375F69">
        <w:tc>
          <w:tcPr>
            <w:tcW w:w="1526" w:type="dxa"/>
          </w:tcPr>
          <w:p w:rsidR="00375F69" w:rsidRPr="00375F69" w:rsidRDefault="00375F69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69"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</w:tc>
        <w:tc>
          <w:tcPr>
            <w:tcW w:w="8045" w:type="dxa"/>
          </w:tcPr>
          <w:p w:rsidR="00375F69" w:rsidRPr="00375F69" w:rsidRDefault="00CC7EE8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Сортировка,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нейроконструирование</w:t>
            </w:r>
            <w:proofErr w:type="spellEnd"/>
          </w:p>
        </w:tc>
      </w:tr>
      <w:tr w:rsidR="00375F69" w:rsidTr="00375F69">
        <w:tc>
          <w:tcPr>
            <w:tcW w:w="1526" w:type="dxa"/>
          </w:tcPr>
          <w:p w:rsidR="00375F69" w:rsidRPr="00375F69" w:rsidRDefault="00375F69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69"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</w:tc>
        <w:tc>
          <w:tcPr>
            <w:tcW w:w="8045" w:type="dxa"/>
          </w:tcPr>
          <w:p w:rsidR="00375F69" w:rsidRPr="00375F69" w:rsidRDefault="00A74076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координацию и переключение</w:t>
            </w:r>
          </w:p>
        </w:tc>
      </w:tr>
      <w:tr w:rsidR="00375F69" w:rsidTr="00375F69">
        <w:tc>
          <w:tcPr>
            <w:tcW w:w="1526" w:type="dxa"/>
          </w:tcPr>
          <w:p w:rsidR="00375F69" w:rsidRPr="00375F69" w:rsidRDefault="00375F69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69"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</w:tc>
        <w:tc>
          <w:tcPr>
            <w:tcW w:w="8045" w:type="dxa"/>
          </w:tcPr>
          <w:p w:rsidR="00375F69" w:rsidRPr="00375F69" w:rsidRDefault="00A74076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Игры с карандашами</w:t>
            </w:r>
          </w:p>
        </w:tc>
      </w:tr>
      <w:tr w:rsidR="00B40483" w:rsidTr="00375F69">
        <w:tc>
          <w:tcPr>
            <w:tcW w:w="1526" w:type="dxa"/>
          </w:tcPr>
          <w:p w:rsidR="00B40483" w:rsidRDefault="00B40483" w:rsidP="00B40483">
            <w:r w:rsidRPr="00E04C96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C85FE4" w:rsidRPr="006603E1" w:rsidRDefault="00B40483" w:rsidP="00C85FE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F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Нейрогимнастика</w:t>
            </w:r>
            <w:proofErr w:type="spellEnd"/>
            <w:r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— </w:t>
            </w:r>
            <w:r w:rsidR="00C85FE4" w:rsidRPr="006603E1">
              <w:rPr>
                <w:rFonts w:ascii="Times New Roman" w:hAnsi="Times New Roman" w:cs="Times New Roman"/>
                <w:sz w:val="28"/>
                <w:szCs w:val="28"/>
              </w:rPr>
              <w:t>это комплекс телесно-ориентированных упражнений, позволяющих через тело мягко воздействовать на мозговые структуры.</w:t>
            </w:r>
          </w:p>
          <w:p w:rsidR="00C85FE4" w:rsidRDefault="00C85FE4" w:rsidP="00C85FE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E1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</w:t>
            </w:r>
            <w:proofErr w:type="spellStart"/>
            <w:r w:rsidRPr="006603E1">
              <w:rPr>
                <w:rFonts w:ascii="Times New Roman" w:hAnsi="Times New Roman" w:cs="Times New Roman"/>
                <w:sz w:val="28"/>
                <w:szCs w:val="28"/>
              </w:rPr>
              <w:t>нейрогимнастике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60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FE4" w:rsidRPr="00C85FE4" w:rsidRDefault="00C85FE4" w:rsidP="00C85FE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E4">
              <w:rPr>
                <w:rFonts w:ascii="Times New Roman" w:hAnsi="Times New Roman" w:cs="Times New Roman"/>
                <w:sz w:val="28"/>
                <w:szCs w:val="28"/>
              </w:rPr>
              <w:t xml:space="preserve">оптимизируются интеллектуальные процессы, </w:t>
            </w:r>
          </w:p>
          <w:p w:rsidR="00C85FE4" w:rsidRPr="00C85FE4" w:rsidRDefault="00C85FE4" w:rsidP="00C85FE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E4">
              <w:rPr>
                <w:rFonts w:ascii="Times New Roman" w:hAnsi="Times New Roman" w:cs="Times New Roman"/>
                <w:sz w:val="28"/>
                <w:szCs w:val="28"/>
              </w:rPr>
              <w:t xml:space="preserve">повышается работоспособность, </w:t>
            </w:r>
          </w:p>
          <w:p w:rsidR="00C85FE4" w:rsidRPr="00C85FE4" w:rsidRDefault="00C85FE4" w:rsidP="00C85FE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E4">
              <w:rPr>
                <w:rFonts w:ascii="Times New Roman" w:hAnsi="Times New Roman" w:cs="Times New Roman"/>
                <w:sz w:val="28"/>
                <w:szCs w:val="28"/>
              </w:rPr>
              <w:t xml:space="preserve">улучшается мыслительная деятельность, </w:t>
            </w:r>
          </w:p>
          <w:p w:rsidR="00C85FE4" w:rsidRPr="00C85FE4" w:rsidRDefault="00C85FE4" w:rsidP="00C85FE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E4">
              <w:rPr>
                <w:rFonts w:ascii="Times New Roman" w:hAnsi="Times New Roman" w:cs="Times New Roman"/>
                <w:sz w:val="28"/>
                <w:szCs w:val="28"/>
              </w:rPr>
              <w:t xml:space="preserve">синхронизируется работа полушарий головного мозга, </w:t>
            </w:r>
          </w:p>
          <w:p w:rsidR="00C85FE4" w:rsidRPr="00C85FE4" w:rsidRDefault="00C85FE4" w:rsidP="00C85FE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E4">
              <w:rPr>
                <w:rFonts w:ascii="Times New Roman" w:hAnsi="Times New Roman" w:cs="Times New Roman"/>
                <w:sz w:val="28"/>
                <w:szCs w:val="28"/>
              </w:rPr>
              <w:t xml:space="preserve">снижается утомляемость, </w:t>
            </w:r>
          </w:p>
          <w:p w:rsidR="00C85FE4" w:rsidRPr="00C85FE4" w:rsidRDefault="00C85FE4" w:rsidP="00C85FE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E4">
              <w:rPr>
                <w:rFonts w:ascii="Times New Roman" w:hAnsi="Times New Roman" w:cs="Times New Roman"/>
                <w:sz w:val="28"/>
                <w:szCs w:val="28"/>
              </w:rPr>
              <w:t xml:space="preserve">восстанавливается речевая функция, </w:t>
            </w:r>
          </w:p>
          <w:p w:rsidR="00C85FE4" w:rsidRPr="00C85FE4" w:rsidRDefault="00C85FE4" w:rsidP="00C85FE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E4">
              <w:rPr>
                <w:rFonts w:ascii="Times New Roman" w:hAnsi="Times New Roman" w:cs="Times New Roman"/>
                <w:sz w:val="28"/>
                <w:szCs w:val="28"/>
              </w:rPr>
              <w:t xml:space="preserve">повышается иммунная система, </w:t>
            </w:r>
          </w:p>
          <w:p w:rsidR="00C85FE4" w:rsidRPr="00C85FE4" w:rsidRDefault="00C85FE4" w:rsidP="00C85FE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E4">
              <w:rPr>
                <w:rFonts w:ascii="Times New Roman" w:hAnsi="Times New Roman" w:cs="Times New Roman"/>
                <w:sz w:val="28"/>
                <w:szCs w:val="28"/>
              </w:rPr>
              <w:t>улучшается память, внимание, мышление.</w:t>
            </w:r>
          </w:p>
          <w:p w:rsidR="00B40483" w:rsidRDefault="00C85FE4" w:rsidP="00375F69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Нейрогимнастика</w:t>
            </w:r>
            <w:proofErr w:type="spellEnd"/>
            <w:r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B40483"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это универсальная система упражнений, она эффективна и для детей, и для взрослых в любом возрасте. Но особенно актуально применение </w:t>
            </w:r>
            <w:proofErr w:type="spellStart"/>
            <w:r w:rsidR="00B40483"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кинезиологических</w:t>
            </w:r>
            <w:proofErr w:type="spellEnd"/>
            <w:r w:rsidR="00B40483"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упражнений у детей с проблемами в развитии</w:t>
            </w:r>
            <w:proofErr w:type="gramStart"/>
            <w:r w:rsidR="00B40483" w:rsidRPr="00CA39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="00160D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160D65" w:rsidRPr="00160D6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(</w:t>
            </w:r>
            <w:proofErr w:type="gramStart"/>
            <w:r w:rsidR="00160D65" w:rsidRPr="00160D6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gramEnd"/>
            <w:r w:rsidR="00160D65" w:rsidRPr="00160D6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римеры)</w:t>
            </w:r>
          </w:p>
          <w:p w:rsidR="00C85FE4" w:rsidRDefault="00C85FE4" w:rsidP="00375F69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85FE4" w:rsidRPr="00375F69" w:rsidRDefault="00C85FE4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483" w:rsidTr="00375F69">
        <w:tc>
          <w:tcPr>
            <w:tcW w:w="1526" w:type="dxa"/>
          </w:tcPr>
          <w:p w:rsidR="00B40483" w:rsidRDefault="00B40483" w:rsidP="00B40483">
            <w:r w:rsidRPr="00E04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A74076" w:rsidRDefault="00160D65" w:rsidP="00A7407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17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Подводя итог, следует отметить, что регулярное использование </w:t>
            </w:r>
            <w:proofErr w:type="spellStart"/>
            <w:r w:rsidRPr="007617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нейроигр</w:t>
            </w:r>
            <w:proofErr w:type="spellEnd"/>
            <w:r w:rsidRPr="007617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логопедической работе </w:t>
            </w:r>
          </w:p>
          <w:p w:rsidR="00B05B0B" w:rsidRPr="00B05B0B" w:rsidRDefault="00160D65" w:rsidP="00B05B0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оказывает положительное в</w:t>
            </w:r>
            <w:r w:rsidR="00A74076" w:rsidRPr="00B05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лияние на коррекционный процесс, </w:t>
            </w:r>
          </w:p>
          <w:p w:rsidR="00A74076" w:rsidRPr="00B05B0B" w:rsidRDefault="00A74076" w:rsidP="00B05B0B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5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повышает эффективность работы, </w:t>
            </w:r>
          </w:p>
          <w:p w:rsidR="00B40483" w:rsidRPr="00B05B0B" w:rsidRDefault="00A74076" w:rsidP="00B05B0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B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повышает интерес детей к занятиям.</w:t>
            </w:r>
          </w:p>
        </w:tc>
      </w:tr>
      <w:tr w:rsidR="00B40483" w:rsidTr="00375F69">
        <w:tc>
          <w:tcPr>
            <w:tcW w:w="1526" w:type="dxa"/>
          </w:tcPr>
          <w:p w:rsidR="00B40483" w:rsidRDefault="00B40483" w:rsidP="00B40483">
            <w:r w:rsidRPr="00E04C96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B40483" w:rsidRPr="00375F69" w:rsidRDefault="00A74076" w:rsidP="0037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внимание!</w:t>
            </w:r>
          </w:p>
        </w:tc>
      </w:tr>
    </w:tbl>
    <w:p w:rsidR="00375F69" w:rsidRDefault="00375F69"/>
    <w:sectPr w:rsidR="0037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7DF"/>
    <w:multiLevelType w:val="hybridMultilevel"/>
    <w:tmpl w:val="D72674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EB568D"/>
    <w:multiLevelType w:val="hybridMultilevel"/>
    <w:tmpl w:val="4C70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E08F9"/>
    <w:multiLevelType w:val="hybridMultilevel"/>
    <w:tmpl w:val="ED8A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337C5"/>
    <w:multiLevelType w:val="hybridMultilevel"/>
    <w:tmpl w:val="8688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E9"/>
    <w:rsid w:val="000C45A9"/>
    <w:rsid w:val="00160D65"/>
    <w:rsid w:val="00200FA4"/>
    <w:rsid w:val="00375F69"/>
    <w:rsid w:val="005004E9"/>
    <w:rsid w:val="00695C87"/>
    <w:rsid w:val="00705CA7"/>
    <w:rsid w:val="007617A6"/>
    <w:rsid w:val="00873B0A"/>
    <w:rsid w:val="0099500C"/>
    <w:rsid w:val="00A74076"/>
    <w:rsid w:val="00B05B0B"/>
    <w:rsid w:val="00B40483"/>
    <w:rsid w:val="00B64425"/>
    <w:rsid w:val="00B85111"/>
    <w:rsid w:val="00BF0548"/>
    <w:rsid w:val="00C85FE4"/>
    <w:rsid w:val="00CA397B"/>
    <w:rsid w:val="00CC0127"/>
    <w:rsid w:val="00CC7EE8"/>
    <w:rsid w:val="00D966CC"/>
    <w:rsid w:val="00E005BF"/>
    <w:rsid w:val="00F9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9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5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4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9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5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4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2022-05-24T14:05:00Z</dcterms:created>
  <dcterms:modified xsi:type="dcterms:W3CDTF">2022-05-24T17:45:00Z</dcterms:modified>
</cp:coreProperties>
</file>